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5E365">
      <w:pPr>
        <w:pStyle w:val="12"/>
        <w:ind w:firstLine="643"/>
        <w:rPr>
          <w:sz w:val="32"/>
          <w:szCs w:val="32"/>
        </w:rPr>
      </w:pPr>
      <w:bookmarkStart w:id="8" w:name="_GoBack"/>
      <w:bookmarkEnd w:id="8"/>
      <w:r>
        <w:rPr>
          <w:rFonts w:hint="eastAsia"/>
          <w:sz w:val="32"/>
          <w:szCs w:val="32"/>
        </w:rPr>
        <w:t>江苏</w:t>
      </w:r>
      <w:r>
        <w:rPr>
          <w:sz w:val="32"/>
          <w:szCs w:val="32"/>
        </w:rPr>
        <w:t>省</w:t>
      </w:r>
      <w:r>
        <w:rPr>
          <w:rFonts w:hint="eastAsia"/>
          <w:sz w:val="32"/>
          <w:szCs w:val="32"/>
        </w:rPr>
        <w:t>南通卫生高等职业技术学校</w:t>
      </w:r>
    </w:p>
    <w:p w14:paraId="5724BBF9">
      <w:pPr>
        <w:pStyle w:val="12"/>
        <w:ind w:firstLine="643"/>
        <w:rPr>
          <w:sz w:val="32"/>
          <w:szCs w:val="32"/>
        </w:rPr>
      </w:pPr>
      <w:r>
        <w:rPr>
          <w:rFonts w:hint="eastAsia"/>
          <w:sz w:val="32"/>
          <w:szCs w:val="32"/>
        </w:rPr>
        <w:t>护理实训室设备采购项目询价通告</w:t>
      </w:r>
    </w:p>
    <w:p w14:paraId="19B77C15">
      <w:pPr>
        <w:pStyle w:val="12"/>
      </w:pPr>
      <w:r>
        <w:t xml:space="preserve">                                                </w:t>
      </w:r>
    </w:p>
    <w:p w14:paraId="649DAD49">
      <w:pPr>
        <w:pStyle w:val="29"/>
        <w:rPr>
          <w:rFonts w:ascii="宋体" w:hAnsi="宋体"/>
        </w:rPr>
      </w:pPr>
      <w:bookmarkStart w:id="0" w:name="_Toc110268764"/>
      <w:r>
        <w:rPr>
          <w:rFonts w:hint="eastAsia" w:ascii="宋体" w:hAnsi="宋体"/>
        </w:rPr>
        <w:t>第一章  采购</w:t>
      </w:r>
      <w:bookmarkEnd w:id="0"/>
      <w:r>
        <w:rPr>
          <w:rFonts w:hint="eastAsia" w:ascii="宋体" w:hAnsi="宋体"/>
        </w:rPr>
        <w:t>通告</w:t>
      </w:r>
    </w:p>
    <w:p w14:paraId="191B8C5A">
      <w:pPr>
        <w:pStyle w:val="31"/>
        <w:ind w:firstLine="562" w:firstLineChars="200"/>
        <w:rPr>
          <w:rFonts w:ascii="仿宋" w:hAnsi="仿宋" w:eastAsia="仿宋"/>
          <w:sz w:val="28"/>
          <w:szCs w:val="28"/>
        </w:rPr>
      </w:pPr>
      <w:r>
        <w:rPr>
          <w:rFonts w:hint="eastAsia" w:ascii="仿宋" w:hAnsi="仿宋" w:eastAsia="仿宋"/>
          <w:sz w:val="28"/>
          <w:szCs w:val="28"/>
        </w:rPr>
        <w:t>一、项目基本情况：</w:t>
      </w:r>
    </w:p>
    <w:p w14:paraId="26E2D4A8">
      <w:pPr>
        <w:pStyle w:val="33"/>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 xml:space="preserve">WXBS20240  </w:t>
      </w:r>
    </w:p>
    <w:p w14:paraId="7DDB8993">
      <w:pPr>
        <w:pStyle w:val="33"/>
        <w:ind w:firstLine="560"/>
        <w:rPr>
          <w:rFonts w:ascii="仿宋" w:hAnsi="仿宋" w:eastAsia="仿宋"/>
          <w:sz w:val="28"/>
          <w:szCs w:val="28"/>
        </w:rPr>
      </w:pPr>
      <w:r>
        <w:rPr>
          <w:rFonts w:hint="eastAsia" w:ascii="仿宋" w:hAnsi="仿宋" w:eastAsia="仿宋"/>
          <w:sz w:val="28"/>
          <w:szCs w:val="28"/>
        </w:rPr>
        <w:t>2.项目名称：护理实训室设备</w:t>
      </w:r>
      <w:r>
        <w:rPr>
          <w:rFonts w:ascii="仿宋" w:hAnsi="仿宋" w:eastAsia="仿宋"/>
          <w:sz w:val="28"/>
          <w:szCs w:val="28"/>
        </w:rPr>
        <w:t>采购</w:t>
      </w:r>
      <w:r>
        <w:rPr>
          <w:rFonts w:hint="eastAsia" w:ascii="仿宋" w:hAnsi="仿宋" w:eastAsia="仿宋"/>
          <w:sz w:val="28"/>
          <w:szCs w:val="28"/>
        </w:rPr>
        <w:t>项目</w:t>
      </w:r>
    </w:p>
    <w:p w14:paraId="4E639EC1">
      <w:pPr>
        <w:pStyle w:val="33"/>
        <w:ind w:firstLine="560"/>
        <w:rPr>
          <w:rFonts w:ascii="仿宋" w:hAnsi="仿宋" w:eastAsia="仿宋"/>
          <w:sz w:val="28"/>
          <w:szCs w:val="28"/>
        </w:rPr>
      </w:pPr>
      <w:r>
        <w:rPr>
          <w:rFonts w:hint="eastAsia" w:ascii="仿宋" w:hAnsi="仿宋" w:eastAsia="仿宋"/>
          <w:sz w:val="28"/>
          <w:szCs w:val="28"/>
        </w:rPr>
        <w:t>3.采购方式：询价</w:t>
      </w:r>
    </w:p>
    <w:p w14:paraId="559058BD">
      <w:pPr>
        <w:pStyle w:val="33"/>
        <w:ind w:firstLine="560"/>
        <w:rPr>
          <w:rFonts w:ascii="仿宋" w:hAnsi="仿宋" w:eastAsia="仿宋"/>
          <w:sz w:val="28"/>
          <w:szCs w:val="28"/>
          <w:highlight w:val="yellow"/>
        </w:rPr>
      </w:pPr>
      <w:r>
        <w:rPr>
          <w:rFonts w:hint="eastAsia" w:ascii="仿宋" w:hAnsi="仿宋" w:eastAsia="仿宋"/>
          <w:sz w:val="28"/>
          <w:szCs w:val="28"/>
        </w:rPr>
        <w:t>4.预算金额：5万元</w:t>
      </w:r>
    </w:p>
    <w:p w14:paraId="45DD04F3">
      <w:pPr>
        <w:pStyle w:val="33"/>
        <w:ind w:firstLine="560"/>
        <w:rPr>
          <w:rFonts w:ascii="仿宋" w:hAnsi="仿宋" w:eastAsia="仿宋"/>
          <w:sz w:val="28"/>
          <w:szCs w:val="28"/>
        </w:rPr>
      </w:pPr>
      <w:r>
        <w:rPr>
          <w:rFonts w:hint="eastAsia" w:ascii="仿宋" w:hAnsi="仿宋" w:eastAsia="仿宋"/>
          <w:sz w:val="28"/>
          <w:szCs w:val="28"/>
        </w:rPr>
        <w:t>5.采购需求：具体要求详见项目需求</w:t>
      </w:r>
    </w:p>
    <w:p w14:paraId="72F64F8E">
      <w:pPr>
        <w:pStyle w:val="33"/>
        <w:ind w:firstLine="560"/>
        <w:rPr>
          <w:rFonts w:ascii="仿宋" w:hAnsi="仿宋" w:eastAsia="仿宋"/>
          <w:sz w:val="28"/>
          <w:szCs w:val="28"/>
        </w:rPr>
      </w:pPr>
      <w:r>
        <w:rPr>
          <w:rFonts w:hint="eastAsia" w:ascii="仿宋" w:hAnsi="仿宋" w:eastAsia="仿宋"/>
          <w:sz w:val="28"/>
          <w:szCs w:val="28"/>
        </w:rPr>
        <w:t>6.合同履行期限：</w:t>
      </w:r>
      <w:r>
        <w:rPr>
          <w:rFonts w:ascii="仿宋" w:hAnsi="仿宋" w:eastAsia="仿宋"/>
          <w:sz w:val="28"/>
          <w:szCs w:val="28"/>
        </w:rPr>
        <w:t>15</w:t>
      </w:r>
      <w:r>
        <w:rPr>
          <w:rFonts w:hint="eastAsia" w:ascii="仿宋" w:hAnsi="仿宋" w:eastAsia="仿宋"/>
          <w:sz w:val="28"/>
          <w:szCs w:val="28"/>
        </w:rPr>
        <w:t>天</w:t>
      </w:r>
    </w:p>
    <w:p w14:paraId="5A95FDFC">
      <w:pPr>
        <w:pStyle w:val="33"/>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14:paraId="1607609D">
      <w:pPr>
        <w:pStyle w:val="31"/>
        <w:ind w:firstLine="562" w:firstLineChars="200"/>
        <w:rPr>
          <w:rFonts w:ascii="仿宋" w:hAnsi="仿宋" w:eastAsia="仿宋"/>
          <w:sz w:val="28"/>
          <w:szCs w:val="28"/>
        </w:rPr>
      </w:pPr>
      <w:r>
        <w:rPr>
          <w:rFonts w:hint="eastAsia" w:ascii="仿宋" w:hAnsi="仿宋" w:eastAsia="仿宋"/>
          <w:sz w:val="28"/>
          <w:szCs w:val="28"/>
        </w:rPr>
        <w:t>二、供应商资格要求：</w:t>
      </w:r>
    </w:p>
    <w:p w14:paraId="1A914DEA">
      <w:pPr>
        <w:pStyle w:val="33"/>
        <w:ind w:firstLine="560"/>
        <w:rPr>
          <w:rFonts w:ascii="仿宋" w:hAnsi="仿宋" w:eastAsia="仿宋"/>
          <w:kern w:val="0"/>
          <w:sz w:val="28"/>
          <w:szCs w:val="28"/>
        </w:rPr>
      </w:pPr>
      <w:r>
        <w:rPr>
          <w:rFonts w:ascii="仿宋" w:hAnsi="仿宋" w:eastAsia="仿宋"/>
          <w:kern w:val="0"/>
          <w:sz w:val="28"/>
          <w:szCs w:val="28"/>
        </w:rPr>
        <w:t>1.满足《中华人民共和国政府采购法》第二十二条规定。</w:t>
      </w:r>
    </w:p>
    <w:p w14:paraId="44686CD8">
      <w:pPr>
        <w:pStyle w:val="33"/>
        <w:ind w:firstLine="560"/>
        <w:rPr>
          <w:rFonts w:ascii="仿宋" w:hAnsi="仿宋" w:eastAsia="仿宋"/>
          <w:kern w:val="0"/>
          <w:sz w:val="28"/>
          <w:szCs w:val="28"/>
        </w:rPr>
      </w:pPr>
      <w:r>
        <w:rPr>
          <w:rFonts w:hint="eastAsia" w:ascii="仿宋" w:hAnsi="仿宋" w:eastAsia="仿宋"/>
          <w:kern w:val="0"/>
          <w:sz w:val="28"/>
          <w:szCs w:val="28"/>
        </w:rPr>
        <w:t>2.提供202</w:t>
      </w:r>
      <w:r>
        <w:rPr>
          <w:rFonts w:ascii="仿宋" w:hAnsi="仿宋" w:eastAsia="仿宋"/>
          <w:kern w:val="0"/>
          <w:sz w:val="28"/>
          <w:szCs w:val="28"/>
        </w:rPr>
        <w:t>1</w:t>
      </w:r>
      <w:r>
        <w:rPr>
          <w:rFonts w:hint="eastAsia" w:ascii="仿宋" w:hAnsi="仿宋" w:eastAsia="仿宋"/>
          <w:kern w:val="0"/>
          <w:sz w:val="28"/>
          <w:szCs w:val="28"/>
        </w:rPr>
        <w:t>年</w:t>
      </w:r>
      <w:r>
        <w:rPr>
          <w:rFonts w:ascii="仿宋" w:hAnsi="仿宋" w:eastAsia="仿宋"/>
          <w:kern w:val="0"/>
          <w:sz w:val="28"/>
          <w:szCs w:val="28"/>
        </w:rPr>
        <w:t>以来同</w:t>
      </w:r>
      <w:r>
        <w:rPr>
          <w:rFonts w:hint="eastAsia" w:ascii="仿宋" w:hAnsi="仿宋" w:eastAsia="仿宋"/>
          <w:kern w:val="0"/>
          <w:sz w:val="28"/>
          <w:szCs w:val="28"/>
        </w:rPr>
        <w:t>类</w:t>
      </w:r>
      <w:r>
        <w:rPr>
          <w:rFonts w:ascii="仿宋" w:hAnsi="仿宋" w:eastAsia="仿宋"/>
          <w:kern w:val="0"/>
          <w:sz w:val="28"/>
          <w:szCs w:val="28"/>
        </w:rPr>
        <w:t>型购</w:t>
      </w:r>
      <w:r>
        <w:rPr>
          <w:rFonts w:hint="eastAsia" w:ascii="仿宋" w:hAnsi="仿宋" w:eastAsia="仿宋"/>
          <w:kern w:val="0"/>
          <w:sz w:val="28"/>
          <w:szCs w:val="28"/>
        </w:rPr>
        <w:t>销</w:t>
      </w:r>
      <w:r>
        <w:rPr>
          <w:rFonts w:ascii="仿宋" w:hAnsi="仿宋" w:eastAsia="仿宋"/>
          <w:kern w:val="0"/>
          <w:sz w:val="28"/>
          <w:szCs w:val="28"/>
        </w:rPr>
        <w:t>合同两份</w:t>
      </w:r>
      <w:r>
        <w:rPr>
          <w:rFonts w:hint="eastAsia" w:ascii="仿宋" w:hAnsi="仿宋" w:eastAsia="仿宋"/>
          <w:kern w:val="0"/>
          <w:sz w:val="28"/>
          <w:szCs w:val="28"/>
        </w:rPr>
        <w:t>，</w:t>
      </w:r>
      <w:r>
        <w:rPr>
          <w:rFonts w:ascii="仿宋" w:hAnsi="仿宋" w:eastAsia="仿宋"/>
          <w:kern w:val="0"/>
          <w:sz w:val="28"/>
          <w:szCs w:val="28"/>
        </w:rPr>
        <w:t>需提供合同及结算发票复印件并加盖公章。</w:t>
      </w:r>
    </w:p>
    <w:p w14:paraId="17717681">
      <w:pPr>
        <w:pStyle w:val="31"/>
        <w:ind w:firstLine="562" w:firstLineChars="200"/>
        <w:rPr>
          <w:rFonts w:ascii="仿宋" w:hAnsi="仿宋" w:eastAsia="仿宋"/>
          <w:sz w:val="28"/>
          <w:szCs w:val="28"/>
        </w:rPr>
      </w:pPr>
      <w:r>
        <w:rPr>
          <w:rFonts w:hint="eastAsia" w:ascii="仿宋" w:hAnsi="仿宋" w:eastAsia="仿宋"/>
          <w:sz w:val="28"/>
          <w:szCs w:val="28"/>
        </w:rPr>
        <w:t>三、获取采购文件</w:t>
      </w:r>
    </w:p>
    <w:p w14:paraId="38121A3A">
      <w:pPr>
        <w:spacing w:line="460" w:lineRule="exact"/>
        <w:ind w:firstLine="560" w:firstLineChars="200"/>
        <w:rPr>
          <w:rFonts w:ascii="仿宋" w:hAnsi="仿宋" w:eastAsia="仿宋"/>
          <w:kern w:val="0"/>
          <w:sz w:val="28"/>
          <w:szCs w:val="28"/>
          <w:highlight w:val="yellow"/>
        </w:rPr>
      </w:pPr>
      <w:bookmarkStart w:id="1" w:name="_Toc28359005"/>
      <w:bookmarkStart w:id="2" w:name="_Toc35393624"/>
      <w:bookmarkStart w:id="3" w:name="_Toc35393793"/>
      <w:bookmarkStart w:id="4" w:name="_Toc28359082"/>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年10月8日至202</w:t>
      </w:r>
      <w:r>
        <w:rPr>
          <w:rFonts w:ascii="仿宋" w:hAnsi="仿宋" w:eastAsia="仿宋"/>
          <w:kern w:val="0"/>
          <w:sz w:val="28"/>
          <w:szCs w:val="28"/>
        </w:rPr>
        <w:t>4</w:t>
      </w:r>
      <w:r>
        <w:rPr>
          <w:rFonts w:hint="eastAsia" w:ascii="仿宋" w:hAnsi="仿宋" w:eastAsia="仿宋"/>
          <w:kern w:val="0"/>
          <w:sz w:val="28"/>
          <w:szCs w:val="28"/>
        </w:rPr>
        <w:t>年10月11日</w:t>
      </w:r>
    </w:p>
    <w:p w14:paraId="4641699E">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14:paraId="2D13E750">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14:paraId="4FB315C7">
      <w:pPr>
        <w:pStyle w:val="31"/>
        <w:ind w:firstLine="562" w:firstLineChars="20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14:paraId="7E43C35B">
      <w:pPr>
        <w:pStyle w:val="33"/>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年10月11日9时</w:t>
      </w:r>
      <w:r>
        <w:rPr>
          <w:rFonts w:ascii="仿宋" w:hAnsi="仿宋" w:eastAsia="仿宋"/>
          <w:b/>
          <w:kern w:val="0"/>
          <w:sz w:val="28"/>
          <w:szCs w:val="28"/>
          <w:u w:val="single"/>
        </w:rPr>
        <w:t>3</w:t>
      </w:r>
      <w:r>
        <w:rPr>
          <w:rFonts w:hint="eastAsia" w:ascii="仿宋" w:hAnsi="仿宋" w:eastAsia="仿宋"/>
          <w:b/>
          <w:kern w:val="0"/>
          <w:sz w:val="28"/>
          <w:szCs w:val="28"/>
          <w:u w:val="single"/>
        </w:rPr>
        <w:t>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14:paraId="2D620707">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14:paraId="0860239E">
      <w:pPr>
        <w:pStyle w:val="31"/>
        <w:ind w:firstLine="562" w:firstLineChars="200"/>
        <w:rPr>
          <w:rFonts w:ascii="仿宋" w:hAnsi="仿宋" w:eastAsia="仿宋"/>
          <w:sz w:val="28"/>
          <w:szCs w:val="28"/>
        </w:rPr>
      </w:pPr>
      <w:r>
        <w:rPr>
          <w:rFonts w:hint="eastAsia" w:ascii="仿宋" w:hAnsi="仿宋" w:eastAsia="仿宋"/>
          <w:sz w:val="28"/>
          <w:szCs w:val="28"/>
        </w:rPr>
        <w:t>五、开启：</w:t>
      </w:r>
    </w:p>
    <w:p w14:paraId="3EF1F43C">
      <w:pPr>
        <w:pStyle w:val="33"/>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年10月11日9点</w:t>
      </w:r>
      <w:r>
        <w:rPr>
          <w:rFonts w:ascii="仿宋" w:hAnsi="仿宋" w:eastAsia="仿宋"/>
          <w:b/>
          <w:bCs/>
          <w:sz w:val="28"/>
          <w:szCs w:val="28"/>
          <w:u w:val="single"/>
        </w:rPr>
        <w:t>3</w:t>
      </w:r>
      <w:r>
        <w:rPr>
          <w:rFonts w:hint="eastAsia" w:ascii="仿宋" w:hAnsi="仿宋" w:eastAsia="仿宋"/>
          <w:b/>
          <w:bCs/>
          <w:sz w:val="28"/>
          <w:szCs w:val="28"/>
          <w:u w:val="single"/>
        </w:rPr>
        <w:t>0分</w:t>
      </w:r>
    </w:p>
    <w:p w14:paraId="4F5970A3">
      <w:pPr>
        <w:pStyle w:val="33"/>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14:paraId="0F43A92D">
      <w:pPr>
        <w:pStyle w:val="31"/>
        <w:ind w:firstLine="562" w:firstLineChars="200"/>
        <w:rPr>
          <w:rFonts w:ascii="仿宋" w:hAnsi="仿宋" w:eastAsia="仿宋"/>
          <w:sz w:val="28"/>
          <w:szCs w:val="28"/>
        </w:rPr>
      </w:pPr>
      <w:r>
        <w:rPr>
          <w:rFonts w:hint="eastAsia" w:ascii="仿宋" w:hAnsi="仿宋" w:eastAsia="仿宋"/>
          <w:sz w:val="28"/>
          <w:szCs w:val="28"/>
        </w:rPr>
        <w:t>六、通告期限</w:t>
      </w:r>
    </w:p>
    <w:p w14:paraId="3F2B4C70">
      <w:pPr>
        <w:pStyle w:val="33"/>
        <w:ind w:firstLine="560"/>
        <w:rPr>
          <w:rFonts w:ascii="仿宋" w:hAnsi="仿宋" w:eastAsia="仿宋"/>
          <w:sz w:val="28"/>
          <w:szCs w:val="28"/>
        </w:rPr>
      </w:pPr>
      <w:r>
        <w:rPr>
          <w:rFonts w:hint="eastAsia" w:ascii="仿宋" w:hAnsi="仿宋" w:eastAsia="仿宋"/>
          <w:sz w:val="28"/>
          <w:szCs w:val="28"/>
        </w:rPr>
        <w:t>自本通告发布之日起3个工作日。</w:t>
      </w:r>
    </w:p>
    <w:p w14:paraId="6EBAF0BA">
      <w:pPr>
        <w:pStyle w:val="31"/>
        <w:ind w:firstLine="562" w:firstLineChars="200"/>
        <w:rPr>
          <w:rFonts w:ascii="仿宋" w:hAnsi="仿宋" w:eastAsia="仿宋"/>
          <w:sz w:val="28"/>
          <w:szCs w:val="28"/>
        </w:rPr>
      </w:pPr>
      <w:r>
        <w:rPr>
          <w:rFonts w:hint="eastAsia" w:ascii="仿宋" w:hAnsi="仿宋" w:eastAsia="仿宋"/>
          <w:sz w:val="28"/>
          <w:szCs w:val="28"/>
        </w:rPr>
        <w:t>七、成交原则、方式</w:t>
      </w:r>
    </w:p>
    <w:p w14:paraId="065F6A6B">
      <w:pPr>
        <w:pStyle w:val="33"/>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报价截止时间后，对收到的合格报价文件组织评审，按照质量和服务均能满足询价采购文件实质性响应要求且总价报价最低的原则，确定1家成交供应商。</w:t>
      </w:r>
    </w:p>
    <w:p w14:paraId="0FCCFA17">
      <w:pPr>
        <w:pStyle w:val="31"/>
        <w:ind w:firstLine="562" w:firstLineChars="200"/>
        <w:rPr>
          <w:rFonts w:ascii="仿宋" w:hAnsi="仿宋" w:eastAsia="仿宋"/>
          <w:sz w:val="28"/>
          <w:szCs w:val="28"/>
        </w:rPr>
      </w:pPr>
      <w:r>
        <w:rPr>
          <w:rFonts w:ascii="仿宋" w:hAnsi="仿宋" w:eastAsia="仿宋"/>
          <w:sz w:val="28"/>
          <w:szCs w:val="28"/>
        </w:rPr>
        <w:t>八、成交结果通知</w:t>
      </w:r>
    </w:p>
    <w:p w14:paraId="5543541F">
      <w:pPr>
        <w:pStyle w:val="33"/>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发布采购结果通告，通知所有参加本次采购活动的供应商。</w:t>
      </w:r>
    </w:p>
    <w:p w14:paraId="1F3FC01F">
      <w:pPr>
        <w:pStyle w:val="33"/>
        <w:ind w:firstLine="560"/>
        <w:rPr>
          <w:rFonts w:ascii="仿宋" w:hAnsi="仿宋" w:eastAsia="仿宋"/>
          <w:sz w:val="28"/>
          <w:szCs w:val="28"/>
        </w:rPr>
      </w:pPr>
      <w:r>
        <w:rPr>
          <w:rFonts w:hint="eastAsia" w:ascii="仿宋" w:hAnsi="仿宋" w:eastAsia="仿宋"/>
          <w:sz w:val="28"/>
          <w:szCs w:val="28"/>
        </w:rPr>
        <w:t>（2）成交供应商应在中</w:t>
      </w:r>
      <w:r>
        <w:rPr>
          <w:rFonts w:ascii="仿宋" w:hAnsi="仿宋" w:eastAsia="仿宋"/>
          <w:sz w:val="28"/>
          <w:szCs w:val="28"/>
        </w:rPr>
        <w:t>标结果公示结束</w:t>
      </w:r>
      <w:r>
        <w:rPr>
          <w:rFonts w:hint="eastAsia" w:ascii="仿宋" w:hAnsi="仿宋" w:eastAsia="仿宋"/>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14:paraId="58E5D288">
      <w:pPr>
        <w:pStyle w:val="31"/>
        <w:ind w:firstLine="562" w:firstLineChars="200"/>
        <w:rPr>
          <w:rFonts w:ascii="仿宋" w:hAnsi="仿宋" w:eastAsia="仿宋"/>
          <w:kern w:val="0"/>
          <w:sz w:val="28"/>
          <w:szCs w:val="28"/>
        </w:rPr>
      </w:pPr>
      <w:r>
        <w:rPr>
          <w:rFonts w:hint="eastAsia" w:ascii="仿宋" w:hAnsi="仿宋" w:eastAsia="仿宋"/>
          <w:kern w:val="0"/>
          <w:sz w:val="28"/>
          <w:szCs w:val="28"/>
        </w:rPr>
        <w:t>九、其他补充事宜</w:t>
      </w:r>
    </w:p>
    <w:p w14:paraId="49C9E3A0">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1.投标保证金</w:t>
      </w:r>
    </w:p>
    <w:p w14:paraId="3A1B800B">
      <w:pPr>
        <w:spacing w:line="460" w:lineRule="exact"/>
        <w:ind w:firstLine="560" w:firstLineChars="200"/>
        <w:rPr>
          <w:rFonts w:ascii="仿宋" w:hAnsi="仿宋" w:eastAsia="仿宋"/>
          <w:sz w:val="28"/>
          <w:szCs w:val="28"/>
        </w:rPr>
      </w:pP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招标部门联</w:t>
      </w:r>
      <w:r>
        <w:rPr>
          <w:rFonts w:ascii="仿宋" w:hAnsi="仿宋" w:eastAsia="仿宋"/>
          <w:sz w:val="28"/>
          <w:szCs w:val="28"/>
        </w:rPr>
        <w:t>系人提出</w:t>
      </w:r>
      <w:r>
        <w:rPr>
          <w:rFonts w:hint="eastAsia" w:ascii="仿宋" w:hAnsi="仿宋" w:eastAsia="仿宋"/>
          <w:sz w:val="28"/>
          <w:szCs w:val="28"/>
        </w:rPr>
        <w:t>。</w:t>
      </w:r>
    </w:p>
    <w:p w14:paraId="2B15C64E">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14:paraId="198AC793">
      <w:pPr>
        <w:pStyle w:val="31"/>
        <w:ind w:firstLine="562" w:firstLineChars="20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14:paraId="3D348921">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14:paraId="4D0C0894">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14:paraId="789CC7EE">
      <w:pPr>
        <w:spacing w:line="460" w:lineRule="exact"/>
        <w:ind w:firstLine="560" w:firstLineChars="200"/>
        <w:rPr>
          <w:rFonts w:ascii="仿宋" w:hAnsi="仿宋" w:eastAsia="仿宋"/>
          <w:bCs/>
          <w:kern w:val="0"/>
          <w:sz w:val="28"/>
          <w:szCs w:val="28"/>
        </w:rPr>
      </w:pPr>
      <w:bookmarkStart w:id="5" w:name="_Toc77508210"/>
      <w:r>
        <w:rPr>
          <w:rFonts w:hint="eastAsia" w:ascii="仿宋" w:hAnsi="仿宋" w:eastAsia="仿宋"/>
          <w:bCs/>
          <w:kern w:val="0"/>
          <w:sz w:val="28"/>
          <w:szCs w:val="28"/>
        </w:rPr>
        <w:t>需求部门联系人：崔老师  联系电话：15051258100</w:t>
      </w:r>
    </w:p>
    <w:p w14:paraId="7275E0BA">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招标部门联系人：申老师  联系电话：13961603300</w:t>
      </w:r>
    </w:p>
    <w:p w14:paraId="4352EE41">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监督部门联系</w:t>
      </w:r>
      <w:r>
        <w:rPr>
          <w:rFonts w:ascii="仿宋" w:hAnsi="仿宋" w:eastAsia="仿宋"/>
          <w:bCs/>
          <w:kern w:val="0"/>
          <w:sz w:val="28"/>
          <w:szCs w:val="28"/>
        </w:rPr>
        <w:t>人：</w:t>
      </w:r>
      <w:r>
        <w:rPr>
          <w:rFonts w:hint="eastAsia" w:ascii="仿宋" w:hAnsi="仿宋" w:eastAsia="仿宋"/>
          <w:bCs/>
          <w:kern w:val="0"/>
          <w:sz w:val="28"/>
          <w:szCs w:val="28"/>
        </w:rPr>
        <w:t>黄</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bookmarkEnd w:id="5"/>
    </w:p>
    <w:p w14:paraId="72C381B4">
      <w:pPr>
        <w:spacing w:line="460" w:lineRule="exact"/>
        <w:ind w:firstLine="3220" w:firstLineChars="1150"/>
        <w:rPr>
          <w:rFonts w:ascii="仿宋" w:hAnsi="仿宋" w:eastAsia="仿宋"/>
          <w:bCs/>
          <w:kern w:val="0"/>
          <w:sz w:val="28"/>
          <w:szCs w:val="28"/>
        </w:rPr>
      </w:pP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14:paraId="13473951">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2024</w:t>
      </w:r>
      <w:r>
        <w:rPr>
          <w:rFonts w:hint="eastAsia" w:ascii="仿宋" w:hAnsi="仿宋" w:eastAsia="仿宋"/>
          <w:bCs/>
          <w:kern w:val="0"/>
          <w:sz w:val="28"/>
          <w:szCs w:val="28"/>
        </w:rPr>
        <w:t>年10月8日</w:t>
      </w:r>
    </w:p>
    <w:p w14:paraId="458EA274">
      <w:pPr>
        <w:pStyle w:val="12"/>
      </w:pPr>
    </w:p>
    <w:p w14:paraId="29E5FA90">
      <w:pPr>
        <w:pStyle w:val="12"/>
        <w:ind w:firstLine="643"/>
        <w:rPr>
          <w:rFonts w:ascii="宋体" w:hAnsi="宋体" w:eastAsia="宋体" w:cs="Times New Roman"/>
          <w:bCs/>
          <w:kern w:val="2"/>
          <w:sz w:val="32"/>
          <w:szCs w:val="32"/>
        </w:rPr>
      </w:pPr>
      <w:bookmarkStart w:id="6" w:name="_Toc110268765"/>
      <w:r>
        <w:rPr>
          <w:rFonts w:hint="eastAsia" w:ascii="宋体" w:hAnsi="宋体" w:eastAsia="宋体" w:cs="Times New Roman"/>
          <w:bCs/>
          <w:kern w:val="2"/>
          <w:sz w:val="32"/>
          <w:szCs w:val="32"/>
        </w:rPr>
        <w:t>第二章  项目需求</w:t>
      </w:r>
      <w:bookmarkEnd w:id="6"/>
    </w:p>
    <w:p w14:paraId="7E18239F">
      <w:pPr>
        <w:pStyle w:val="12"/>
      </w:pPr>
    </w:p>
    <w:p w14:paraId="337182C2">
      <w:pPr>
        <w:pStyle w:val="33"/>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14:paraId="2B35F87D">
      <w:pPr>
        <w:pStyle w:val="35"/>
        <w:numPr>
          <w:ilvl w:val="0"/>
          <w:numId w:val="1"/>
        </w:numPr>
        <w:spacing w:line="460" w:lineRule="exact"/>
        <w:ind w:firstLineChars="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项目</w:t>
      </w:r>
      <w:r>
        <w:rPr>
          <w:rFonts w:ascii="仿宋" w:hAnsi="仿宋" w:eastAsia="仿宋"/>
          <w:b/>
          <w:color w:val="000000" w:themeColor="text1"/>
          <w:kern w:val="0"/>
          <w:sz w:val="28"/>
          <w:szCs w:val="28"/>
          <w14:textFill>
            <w14:solidFill>
              <w14:schemeClr w14:val="tx1"/>
            </w14:solidFill>
          </w14:textFill>
        </w:rPr>
        <w:t>内容</w:t>
      </w:r>
    </w:p>
    <w:p w14:paraId="08C9BE85">
      <w:pPr>
        <w:pStyle w:val="33"/>
        <w:ind w:firstLine="560"/>
        <w:rPr>
          <w:rFonts w:ascii="仿宋" w:hAnsi="仿宋" w:eastAsia="仿宋"/>
          <w:sz w:val="28"/>
          <w:szCs w:val="28"/>
        </w:rPr>
      </w:pPr>
      <w:r>
        <w:rPr>
          <w:rFonts w:hint="eastAsia" w:ascii="仿宋" w:hAnsi="仿宋" w:eastAsia="仿宋"/>
          <w:sz w:val="28"/>
          <w:szCs w:val="28"/>
        </w:rPr>
        <w:t>1、采购型号及数量</w:t>
      </w:r>
    </w:p>
    <w:tbl>
      <w:tblPr>
        <w:tblStyle w:val="14"/>
        <w:tblW w:w="8440" w:type="dxa"/>
        <w:tblInd w:w="103" w:type="dxa"/>
        <w:tblLayout w:type="autofit"/>
        <w:tblCellMar>
          <w:top w:w="0" w:type="dxa"/>
          <w:left w:w="108" w:type="dxa"/>
          <w:bottom w:w="0" w:type="dxa"/>
          <w:right w:w="108" w:type="dxa"/>
        </w:tblCellMar>
      </w:tblPr>
      <w:tblGrid>
        <w:gridCol w:w="1420"/>
        <w:gridCol w:w="700"/>
        <w:gridCol w:w="660"/>
        <w:gridCol w:w="5660"/>
      </w:tblGrid>
      <w:tr w14:paraId="5482D769">
        <w:tblPrEx>
          <w:tblCellMar>
            <w:top w:w="0" w:type="dxa"/>
            <w:left w:w="108" w:type="dxa"/>
            <w:bottom w:w="0" w:type="dxa"/>
            <w:right w:w="108" w:type="dxa"/>
          </w:tblCellMar>
        </w:tblPrEx>
        <w:trPr>
          <w:trHeight w:val="739"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324001A8">
            <w:pPr>
              <w:widowControl/>
              <w:jc w:val="center"/>
              <w:rPr>
                <w:rFonts w:ascii="宋体" w:hAnsi="宋体" w:eastAsia="宋体" w:cs="宋体"/>
                <w:kern w:val="0"/>
                <w:sz w:val="24"/>
                <w:szCs w:val="24"/>
              </w:rPr>
            </w:pPr>
            <w:r>
              <w:rPr>
                <w:rFonts w:hint="eastAsia" w:ascii="宋体" w:hAnsi="宋体" w:eastAsia="宋体" w:cs="宋体"/>
                <w:kern w:val="0"/>
                <w:sz w:val="24"/>
                <w:szCs w:val="24"/>
              </w:rPr>
              <w:t>用物名称</w:t>
            </w:r>
          </w:p>
        </w:tc>
        <w:tc>
          <w:tcPr>
            <w:tcW w:w="700" w:type="dxa"/>
            <w:tcBorders>
              <w:top w:val="single" w:color="auto" w:sz="4" w:space="0"/>
              <w:left w:val="nil"/>
              <w:bottom w:val="single" w:color="auto" w:sz="4" w:space="0"/>
              <w:right w:val="single" w:color="auto" w:sz="4" w:space="0"/>
            </w:tcBorders>
            <w:shd w:val="clear" w:color="auto" w:fill="auto"/>
            <w:vAlign w:val="center"/>
          </w:tcPr>
          <w:p w14:paraId="77E2200B">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660" w:type="dxa"/>
            <w:tcBorders>
              <w:top w:val="single" w:color="auto" w:sz="4" w:space="0"/>
              <w:left w:val="nil"/>
              <w:bottom w:val="single" w:color="auto" w:sz="4" w:space="0"/>
              <w:right w:val="single" w:color="auto" w:sz="4" w:space="0"/>
            </w:tcBorders>
            <w:shd w:val="clear" w:color="auto" w:fill="auto"/>
            <w:vAlign w:val="center"/>
          </w:tcPr>
          <w:p w14:paraId="3F1B8B85">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5660" w:type="dxa"/>
            <w:tcBorders>
              <w:top w:val="single" w:color="auto" w:sz="4" w:space="0"/>
              <w:left w:val="nil"/>
              <w:bottom w:val="single" w:color="auto" w:sz="4" w:space="0"/>
              <w:right w:val="single" w:color="auto" w:sz="4" w:space="0"/>
            </w:tcBorders>
            <w:shd w:val="clear" w:color="auto" w:fill="auto"/>
            <w:vAlign w:val="center"/>
          </w:tcPr>
          <w:p w14:paraId="263CC3D4">
            <w:pPr>
              <w:widowControl/>
              <w:jc w:val="center"/>
              <w:rPr>
                <w:rFonts w:ascii="宋体" w:hAnsi="宋体" w:eastAsia="宋体" w:cs="宋体"/>
                <w:kern w:val="0"/>
                <w:sz w:val="24"/>
                <w:szCs w:val="24"/>
              </w:rPr>
            </w:pPr>
            <w:r>
              <w:rPr>
                <w:rFonts w:hint="eastAsia" w:ascii="宋体" w:hAnsi="宋体" w:eastAsia="宋体" w:cs="宋体"/>
                <w:kern w:val="0"/>
                <w:sz w:val="24"/>
                <w:szCs w:val="24"/>
              </w:rPr>
              <w:t>参数</w:t>
            </w:r>
          </w:p>
        </w:tc>
      </w:tr>
      <w:tr w14:paraId="66E52118">
        <w:tblPrEx>
          <w:tblCellMar>
            <w:top w:w="0" w:type="dxa"/>
            <w:left w:w="108" w:type="dxa"/>
            <w:bottom w:w="0" w:type="dxa"/>
            <w:right w:w="108" w:type="dxa"/>
          </w:tblCellMar>
        </w:tblPrEx>
        <w:trPr>
          <w:trHeight w:val="4062" w:hRule="atLeast"/>
        </w:trPr>
        <w:tc>
          <w:tcPr>
            <w:tcW w:w="1420" w:type="dxa"/>
            <w:tcBorders>
              <w:top w:val="nil"/>
              <w:left w:val="single" w:color="auto" w:sz="4" w:space="0"/>
              <w:bottom w:val="single" w:color="auto" w:sz="4" w:space="0"/>
              <w:right w:val="single" w:color="auto" w:sz="4" w:space="0"/>
            </w:tcBorders>
            <w:shd w:val="clear" w:color="auto" w:fill="auto"/>
            <w:vAlign w:val="center"/>
          </w:tcPr>
          <w:p w14:paraId="780FE2DF">
            <w:pPr>
              <w:widowControl/>
              <w:jc w:val="left"/>
              <w:rPr>
                <w:rFonts w:ascii="宋体" w:hAnsi="宋体" w:eastAsia="宋体" w:cs="宋体"/>
                <w:kern w:val="0"/>
                <w:sz w:val="24"/>
                <w:szCs w:val="24"/>
              </w:rPr>
            </w:pPr>
            <w:r>
              <w:rPr>
                <w:rFonts w:hint="eastAsia" w:ascii="宋体" w:hAnsi="宋体" w:eastAsia="宋体" w:cs="宋体"/>
                <w:kern w:val="0"/>
                <w:sz w:val="24"/>
                <w:szCs w:val="24"/>
              </w:rPr>
              <w:t>病床</w:t>
            </w:r>
          </w:p>
        </w:tc>
        <w:tc>
          <w:tcPr>
            <w:tcW w:w="700" w:type="dxa"/>
            <w:tcBorders>
              <w:top w:val="nil"/>
              <w:left w:val="nil"/>
              <w:bottom w:val="single" w:color="auto" w:sz="4" w:space="0"/>
              <w:right w:val="single" w:color="auto" w:sz="4" w:space="0"/>
            </w:tcBorders>
            <w:shd w:val="clear" w:color="auto" w:fill="auto"/>
            <w:vAlign w:val="center"/>
          </w:tcPr>
          <w:p w14:paraId="3A7129BF">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60" w:type="dxa"/>
            <w:tcBorders>
              <w:top w:val="nil"/>
              <w:left w:val="nil"/>
              <w:bottom w:val="single" w:color="auto" w:sz="4" w:space="0"/>
              <w:right w:val="single" w:color="auto" w:sz="4" w:space="0"/>
            </w:tcBorders>
            <w:shd w:val="clear" w:color="auto" w:fill="auto"/>
            <w:vAlign w:val="center"/>
          </w:tcPr>
          <w:p w14:paraId="70985D85">
            <w:pPr>
              <w:widowControl/>
              <w:jc w:val="center"/>
              <w:rPr>
                <w:rFonts w:ascii="宋体" w:hAnsi="宋体" w:eastAsia="宋体" w:cs="宋体"/>
                <w:kern w:val="0"/>
                <w:sz w:val="24"/>
                <w:szCs w:val="24"/>
              </w:rPr>
            </w:pPr>
            <w:r>
              <w:rPr>
                <w:rFonts w:hint="eastAsia" w:ascii="宋体" w:hAnsi="宋体" w:eastAsia="宋体" w:cs="宋体"/>
                <w:kern w:val="0"/>
                <w:sz w:val="24"/>
                <w:szCs w:val="24"/>
              </w:rPr>
              <w:t>张</w:t>
            </w:r>
          </w:p>
        </w:tc>
        <w:tc>
          <w:tcPr>
            <w:tcW w:w="5660" w:type="dxa"/>
            <w:tcBorders>
              <w:top w:val="nil"/>
              <w:left w:val="nil"/>
              <w:bottom w:val="single" w:color="auto" w:sz="4" w:space="0"/>
              <w:right w:val="single" w:color="auto" w:sz="4" w:space="0"/>
            </w:tcBorders>
            <w:shd w:val="clear" w:color="auto" w:fill="auto"/>
          </w:tcPr>
          <w:p w14:paraId="26721E43">
            <w:pPr>
              <w:widowControl/>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posOffset>76200</wp:posOffset>
                  </wp:positionH>
                  <wp:positionV relativeFrom="paragraph">
                    <wp:posOffset>638175</wp:posOffset>
                  </wp:positionV>
                  <wp:extent cx="1609725" cy="1514475"/>
                  <wp:effectExtent l="0" t="0" r="0" b="9525"/>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srcRect t="39073"/>
                          <a:stretch>
                            <a:fillRect/>
                          </a:stretch>
                        </pic:blipFill>
                        <pic:spPr>
                          <a:xfrm>
                            <a:off x="0" y="0"/>
                            <a:ext cx="1603375" cy="1519555"/>
                          </a:xfrm>
                          <a:prstGeom prst="rect">
                            <a:avLst/>
                          </a:prstGeom>
                        </pic:spPr>
                      </pic:pic>
                    </a:graphicData>
                  </a:graphic>
                </wp:anchor>
              </w:drawing>
            </w:r>
            <w:r>
              <w:rPr>
                <w:rFonts w:ascii="宋体" w:hAnsi="宋体" w:eastAsia="宋体" w:cs="宋体"/>
                <w:kern w:val="0"/>
                <w:sz w:val="24"/>
                <w:szCs w:val="24"/>
              </w:rPr>
              <w:drawing>
                <wp:anchor distT="0" distB="0" distL="114300" distR="114300" simplePos="0" relativeHeight="251660288" behindDoc="0" locked="0" layoutInCell="1" allowOverlap="1">
                  <wp:simplePos x="0" y="0"/>
                  <wp:positionH relativeFrom="column">
                    <wp:posOffset>1657350</wp:posOffset>
                  </wp:positionH>
                  <wp:positionV relativeFrom="paragraph">
                    <wp:posOffset>619125</wp:posOffset>
                  </wp:positionV>
                  <wp:extent cx="1647825" cy="1685925"/>
                  <wp:effectExtent l="0" t="0" r="9525" b="9525"/>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rcRect t="17861" b="6021"/>
                          <a:stretch>
                            <a:fillRect/>
                          </a:stretch>
                        </pic:blipFill>
                        <pic:spPr>
                          <a:xfrm>
                            <a:off x="0" y="0"/>
                            <a:ext cx="1647825" cy="1685925"/>
                          </a:xfrm>
                          <a:prstGeom prst="rect">
                            <a:avLst/>
                          </a:prstGeom>
                        </pic:spPr>
                      </pic:pic>
                    </a:graphicData>
                  </a:graphic>
                </wp:anchor>
              </w:drawing>
            </w:r>
            <w:r>
              <w:rPr>
                <w:rFonts w:hint="eastAsia" w:ascii="宋体" w:hAnsi="宋体" w:eastAsia="宋体" w:cs="宋体"/>
                <w:kern w:val="0"/>
                <w:sz w:val="24"/>
                <w:szCs w:val="24"/>
              </w:rPr>
              <w:t>多功能病床，长2m，宽0.9m，高0.5m，有左右床栏，床头、床尾可摇起，有万向轮、带餐板，材质为铝合金、塑料等。</w:t>
            </w:r>
          </w:p>
        </w:tc>
      </w:tr>
      <w:tr w14:paraId="642321D5">
        <w:tblPrEx>
          <w:tblCellMar>
            <w:top w:w="0" w:type="dxa"/>
            <w:left w:w="108" w:type="dxa"/>
            <w:bottom w:w="0" w:type="dxa"/>
            <w:right w:w="108" w:type="dxa"/>
          </w:tblCellMar>
        </w:tblPrEx>
        <w:trPr>
          <w:trHeight w:val="4602" w:hRule="atLeast"/>
        </w:trPr>
        <w:tc>
          <w:tcPr>
            <w:tcW w:w="1420" w:type="dxa"/>
            <w:tcBorders>
              <w:top w:val="nil"/>
              <w:left w:val="single" w:color="auto" w:sz="4" w:space="0"/>
              <w:bottom w:val="single" w:color="auto" w:sz="4" w:space="0"/>
              <w:right w:val="single" w:color="auto" w:sz="4" w:space="0"/>
            </w:tcBorders>
            <w:shd w:val="clear" w:color="auto" w:fill="auto"/>
            <w:vAlign w:val="center"/>
          </w:tcPr>
          <w:p w14:paraId="5A47F076">
            <w:pPr>
              <w:widowControl/>
              <w:jc w:val="left"/>
              <w:rPr>
                <w:rFonts w:ascii="宋体" w:hAnsi="宋体" w:eastAsia="宋体" w:cs="宋体"/>
                <w:kern w:val="0"/>
                <w:sz w:val="24"/>
                <w:szCs w:val="24"/>
              </w:rPr>
            </w:pPr>
            <w:r>
              <w:rPr>
                <w:rFonts w:hint="eastAsia" w:ascii="宋体" w:hAnsi="宋体" w:eastAsia="宋体" w:cs="宋体"/>
                <w:kern w:val="0"/>
                <w:sz w:val="24"/>
                <w:szCs w:val="24"/>
              </w:rPr>
              <w:t>治疗车</w:t>
            </w:r>
          </w:p>
        </w:tc>
        <w:tc>
          <w:tcPr>
            <w:tcW w:w="700" w:type="dxa"/>
            <w:tcBorders>
              <w:top w:val="nil"/>
              <w:left w:val="nil"/>
              <w:bottom w:val="single" w:color="auto" w:sz="4" w:space="0"/>
              <w:right w:val="single" w:color="auto" w:sz="4" w:space="0"/>
            </w:tcBorders>
            <w:shd w:val="clear" w:color="auto" w:fill="auto"/>
            <w:vAlign w:val="center"/>
          </w:tcPr>
          <w:p w14:paraId="09FCFFC1">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60" w:type="dxa"/>
            <w:tcBorders>
              <w:top w:val="nil"/>
              <w:left w:val="nil"/>
              <w:bottom w:val="single" w:color="auto" w:sz="4" w:space="0"/>
              <w:right w:val="single" w:color="auto" w:sz="4" w:space="0"/>
            </w:tcBorders>
            <w:shd w:val="clear" w:color="auto" w:fill="auto"/>
            <w:vAlign w:val="center"/>
          </w:tcPr>
          <w:p w14:paraId="0A8BC09C">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5660" w:type="dxa"/>
            <w:tcBorders>
              <w:top w:val="nil"/>
              <w:left w:val="nil"/>
              <w:bottom w:val="single" w:color="auto" w:sz="4" w:space="0"/>
              <w:right w:val="single" w:color="auto" w:sz="4" w:space="0"/>
            </w:tcBorders>
            <w:shd w:val="clear" w:color="auto" w:fill="auto"/>
          </w:tcPr>
          <w:p w14:paraId="32EEDEE7">
            <w:pPr>
              <w:widowControl/>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61312" behindDoc="0" locked="0" layoutInCell="1" allowOverlap="1">
                  <wp:simplePos x="0" y="0"/>
                  <wp:positionH relativeFrom="column">
                    <wp:posOffset>1390650</wp:posOffset>
                  </wp:positionH>
                  <wp:positionV relativeFrom="paragraph">
                    <wp:posOffset>352425</wp:posOffset>
                  </wp:positionV>
                  <wp:extent cx="2124075" cy="2447925"/>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rcRect t="5138" b="2948"/>
                          <a:stretch>
                            <a:fillRect/>
                          </a:stretch>
                        </pic:blipFill>
                        <pic:spPr>
                          <a:xfrm>
                            <a:off x="0" y="0"/>
                            <a:ext cx="2128520" cy="2440305"/>
                          </a:xfrm>
                          <a:prstGeom prst="rect">
                            <a:avLst/>
                          </a:prstGeom>
                          <a:noFill/>
                          <a:ln w="9525">
                            <a:noFill/>
                          </a:ln>
                        </pic:spPr>
                      </pic:pic>
                    </a:graphicData>
                  </a:graphic>
                </wp:anchor>
              </w:drawing>
            </w:r>
            <w:r>
              <w:rPr>
                <w:rFonts w:hint="eastAsia" w:ascii="宋体" w:hAnsi="宋体" w:eastAsia="宋体" w:cs="宋体"/>
                <w:kern w:val="0"/>
                <w:sz w:val="24"/>
                <w:szCs w:val="24"/>
              </w:rPr>
              <w:t>带两个垃圾桶，有抽屉，材质主要为塑料，长宽高约为：710*480*880mm。</w:t>
            </w:r>
          </w:p>
        </w:tc>
      </w:tr>
      <w:tr w14:paraId="248ABC8E">
        <w:tblPrEx>
          <w:tblCellMar>
            <w:top w:w="0" w:type="dxa"/>
            <w:left w:w="108" w:type="dxa"/>
            <w:bottom w:w="0" w:type="dxa"/>
            <w:right w:w="108" w:type="dxa"/>
          </w:tblCellMar>
        </w:tblPrEx>
        <w:trPr>
          <w:trHeight w:val="4122" w:hRule="atLeast"/>
        </w:trPr>
        <w:tc>
          <w:tcPr>
            <w:tcW w:w="1420" w:type="dxa"/>
            <w:tcBorders>
              <w:top w:val="nil"/>
              <w:left w:val="single" w:color="auto" w:sz="4" w:space="0"/>
              <w:bottom w:val="single" w:color="auto" w:sz="4" w:space="0"/>
              <w:right w:val="single" w:color="auto" w:sz="4" w:space="0"/>
            </w:tcBorders>
            <w:shd w:val="clear" w:color="auto" w:fill="auto"/>
            <w:vAlign w:val="center"/>
          </w:tcPr>
          <w:p w14:paraId="2A63127C">
            <w:pPr>
              <w:widowControl/>
              <w:jc w:val="left"/>
              <w:rPr>
                <w:rFonts w:ascii="宋体" w:hAnsi="宋体" w:eastAsia="宋体" w:cs="宋体"/>
                <w:kern w:val="0"/>
                <w:sz w:val="24"/>
                <w:szCs w:val="24"/>
              </w:rPr>
            </w:pPr>
            <w:r>
              <w:rPr>
                <w:rFonts w:hint="eastAsia" w:ascii="宋体" w:hAnsi="宋体" w:eastAsia="宋体" w:cs="宋体"/>
                <w:kern w:val="0"/>
                <w:sz w:val="24"/>
                <w:szCs w:val="24"/>
              </w:rPr>
              <w:t>多功能全身心肺复苏模型</w:t>
            </w:r>
          </w:p>
        </w:tc>
        <w:tc>
          <w:tcPr>
            <w:tcW w:w="700" w:type="dxa"/>
            <w:tcBorders>
              <w:top w:val="nil"/>
              <w:left w:val="nil"/>
              <w:bottom w:val="single" w:color="auto" w:sz="4" w:space="0"/>
              <w:right w:val="single" w:color="auto" w:sz="4" w:space="0"/>
            </w:tcBorders>
            <w:shd w:val="clear" w:color="auto" w:fill="auto"/>
            <w:vAlign w:val="center"/>
          </w:tcPr>
          <w:p w14:paraId="6CA1983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660" w:type="dxa"/>
            <w:tcBorders>
              <w:top w:val="nil"/>
              <w:left w:val="nil"/>
              <w:bottom w:val="single" w:color="auto" w:sz="4" w:space="0"/>
              <w:right w:val="single" w:color="auto" w:sz="4" w:space="0"/>
            </w:tcBorders>
            <w:shd w:val="clear" w:color="auto" w:fill="auto"/>
            <w:vAlign w:val="center"/>
          </w:tcPr>
          <w:p w14:paraId="09AB7AC1">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5660" w:type="dxa"/>
            <w:tcBorders>
              <w:top w:val="nil"/>
              <w:left w:val="nil"/>
              <w:bottom w:val="single" w:color="auto" w:sz="4" w:space="0"/>
              <w:right w:val="single" w:color="auto" w:sz="4" w:space="0"/>
            </w:tcBorders>
            <w:shd w:val="clear" w:color="auto" w:fill="auto"/>
          </w:tcPr>
          <w:p w14:paraId="324AEFB8">
            <w:pPr>
              <w:widowControl/>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62336" behindDoc="0" locked="0" layoutInCell="1" allowOverlap="1">
                  <wp:simplePos x="0" y="0"/>
                  <wp:positionH relativeFrom="column">
                    <wp:posOffset>590550</wp:posOffset>
                  </wp:positionH>
                  <wp:positionV relativeFrom="paragraph">
                    <wp:posOffset>533400</wp:posOffset>
                  </wp:positionV>
                  <wp:extent cx="2705100" cy="204787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713355" cy="2048510"/>
                          </a:xfrm>
                          <a:prstGeom prst="rect">
                            <a:avLst/>
                          </a:prstGeom>
                          <a:noFill/>
                          <a:ln w="9525">
                            <a:noFill/>
                          </a:ln>
                        </pic:spPr>
                      </pic:pic>
                    </a:graphicData>
                  </a:graphic>
                </wp:anchor>
              </w:drawing>
            </w:r>
            <w:r>
              <w:rPr>
                <w:rFonts w:hint="eastAsia" w:ascii="宋体" w:hAnsi="宋体" w:eastAsia="宋体" w:cs="宋体"/>
                <w:kern w:val="0"/>
                <w:sz w:val="24"/>
                <w:szCs w:val="24"/>
              </w:rPr>
              <w:t>具有智能化控制系统、可视化波形图、显示操作频率、按压深度、吹气量，具有训练、考核等多模块，能够对操作成绩进行管理。</w:t>
            </w:r>
          </w:p>
        </w:tc>
      </w:tr>
      <w:tr w14:paraId="287EBC13">
        <w:tblPrEx>
          <w:tblCellMar>
            <w:top w:w="0" w:type="dxa"/>
            <w:left w:w="108" w:type="dxa"/>
            <w:bottom w:w="0" w:type="dxa"/>
            <w:right w:w="108" w:type="dxa"/>
          </w:tblCellMar>
        </w:tblPrEx>
        <w:trPr>
          <w:trHeight w:val="4279" w:hRule="atLeast"/>
        </w:trPr>
        <w:tc>
          <w:tcPr>
            <w:tcW w:w="1420" w:type="dxa"/>
            <w:tcBorders>
              <w:top w:val="nil"/>
              <w:left w:val="single" w:color="auto" w:sz="4" w:space="0"/>
              <w:bottom w:val="single" w:color="auto" w:sz="4" w:space="0"/>
              <w:right w:val="single" w:color="auto" w:sz="4" w:space="0"/>
            </w:tcBorders>
            <w:shd w:val="clear" w:color="auto" w:fill="auto"/>
            <w:vAlign w:val="center"/>
          </w:tcPr>
          <w:p w14:paraId="6C3DBB26">
            <w:pPr>
              <w:widowControl/>
              <w:jc w:val="left"/>
              <w:rPr>
                <w:rFonts w:ascii="宋体" w:hAnsi="宋体" w:eastAsia="宋体" w:cs="宋体"/>
                <w:kern w:val="0"/>
                <w:sz w:val="24"/>
                <w:szCs w:val="24"/>
              </w:rPr>
            </w:pPr>
            <w:r>
              <w:rPr>
                <w:rFonts w:hint="eastAsia" w:ascii="宋体" w:hAnsi="宋体" w:eastAsia="宋体" w:cs="宋体"/>
                <w:kern w:val="0"/>
                <w:sz w:val="24"/>
                <w:szCs w:val="24"/>
              </w:rPr>
              <w:t>心肺听诊模型</w:t>
            </w:r>
          </w:p>
        </w:tc>
        <w:tc>
          <w:tcPr>
            <w:tcW w:w="700" w:type="dxa"/>
            <w:tcBorders>
              <w:top w:val="nil"/>
              <w:left w:val="nil"/>
              <w:bottom w:val="single" w:color="auto" w:sz="4" w:space="0"/>
              <w:right w:val="single" w:color="auto" w:sz="4" w:space="0"/>
            </w:tcBorders>
            <w:shd w:val="clear" w:color="auto" w:fill="auto"/>
            <w:vAlign w:val="center"/>
          </w:tcPr>
          <w:p w14:paraId="67064D50">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660" w:type="dxa"/>
            <w:tcBorders>
              <w:top w:val="nil"/>
              <w:left w:val="nil"/>
              <w:bottom w:val="single" w:color="auto" w:sz="4" w:space="0"/>
              <w:right w:val="single" w:color="auto" w:sz="4" w:space="0"/>
            </w:tcBorders>
            <w:shd w:val="clear" w:color="auto" w:fill="auto"/>
            <w:vAlign w:val="center"/>
          </w:tcPr>
          <w:p w14:paraId="3A789F94">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5660" w:type="dxa"/>
            <w:tcBorders>
              <w:top w:val="nil"/>
              <w:left w:val="nil"/>
              <w:bottom w:val="single" w:color="auto" w:sz="4" w:space="0"/>
              <w:right w:val="single" w:color="auto" w:sz="4" w:space="0"/>
            </w:tcBorders>
            <w:shd w:val="clear" w:color="auto" w:fill="auto"/>
          </w:tcPr>
          <w:p w14:paraId="2323DDB1">
            <w:pPr>
              <w:widowControl/>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63360" behindDoc="0" locked="0" layoutInCell="1" allowOverlap="1">
                  <wp:simplePos x="0" y="0"/>
                  <wp:positionH relativeFrom="column">
                    <wp:posOffset>552450</wp:posOffset>
                  </wp:positionH>
                  <wp:positionV relativeFrom="paragraph">
                    <wp:posOffset>704850</wp:posOffset>
                  </wp:positionV>
                  <wp:extent cx="2324100" cy="195262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rcRect l="11243" t="8793" r="6069" b="21585"/>
                          <a:stretch>
                            <a:fillRect/>
                          </a:stretch>
                        </pic:blipFill>
                        <pic:spPr>
                          <a:xfrm>
                            <a:off x="0" y="0"/>
                            <a:ext cx="2319020" cy="1948180"/>
                          </a:xfrm>
                          <a:prstGeom prst="rect">
                            <a:avLst/>
                          </a:prstGeom>
                          <a:noFill/>
                          <a:ln w="9525">
                            <a:noFill/>
                          </a:ln>
                        </pic:spPr>
                      </pic:pic>
                    </a:graphicData>
                  </a:graphic>
                </wp:anchor>
              </w:drawing>
            </w:r>
            <w:r>
              <w:rPr>
                <w:rFonts w:hint="eastAsia" w:ascii="宋体" w:hAnsi="宋体" w:eastAsia="宋体" w:cs="宋体"/>
                <w:kern w:val="0"/>
                <w:sz w:val="24"/>
                <w:szCs w:val="24"/>
              </w:rPr>
              <w:t>单机使用，微电脑、模拟人、扩音器多功能合为一体，可以模拟正常及异常心音、呼吸音。可以调用考核内容，让学生进行心肺听诊作答（男女各2）。</w:t>
            </w:r>
          </w:p>
        </w:tc>
      </w:tr>
    </w:tbl>
    <w:p w14:paraId="4E118044">
      <w:pPr>
        <w:pStyle w:val="33"/>
        <w:ind w:firstLine="560"/>
        <w:rPr>
          <w:rFonts w:ascii="仿宋" w:hAnsi="仿宋" w:eastAsia="仿宋"/>
          <w:sz w:val="28"/>
          <w:szCs w:val="28"/>
        </w:rPr>
      </w:pPr>
    </w:p>
    <w:p w14:paraId="2D47BEFF">
      <w:pPr>
        <w:tabs>
          <w:tab w:val="left" w:pos="201"/>
        </w:tabs>
        <w:ind w:firstLine="700" w:firstLineChars="250"/>
        <w:jc w:val="left"/>
        <w:rPr>
          <w:rFonts w:ascii="仿宋" w:hAnsi="仿宋" w:eastAsia="仿宋" w:cs="Times New Roman"/>
          <w:sz w:val="28"/>
          <w:szCs w:val="28"/>
        </w:rPr>
      </w:pPr>
      <w:r>
        <w:rPr>
          <w:rFonts w:hint="eastAsia" w:ascii="仿宋" w:hAnsi="仿宋" w:eastAsia="仿宋" w:cs="Times New Roman"/>
          <w:sz w:val="28"/>
          <w:szCs w:val="28"/>
        </w:rPr>
        <w:t>2.规格要求</w:t>
      </w:r>
    </w:p>
    <w:p w14:paraId="2F15135F">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所供产品，质保期3年。在质保期内，乙方应对货物出现的质量及安全问题负责处理解决 并承担一切费用。</w:t>
      </w:r>
    </w:p>
    <w:p w14:paraId="2FEFC48C">
      <w:pPr>
        <w:tabs>
          <w:tab w:val="left" w:pos="312"/>
        </w:tabs>
        <w:spacing w:line="460" w:lineRule="exact"/>
        <w:ind w:left="519" w:leftChars="247" w:firstLine="140" w:firstLineChars="50"/>
        <w:rPr>
          <w:rFonts w:ascii="仿宋" w:hAnsi="仿宋" w:eastAsia="仿宋" w:cs="Times New Roman"/>
          <w:sz w:val="28"/>
          <w:szCs w:val="28"/>
        </w:rPr>
      </w:pPr>
      <w:r>
        <w:rPr>
          <w:rFonts w:hint="eastAsia" w:ascii="仿宋" w:hAnsi="仿宋" w:eastAsia="仿宋" w:cs="Times New Roman"/>
          <w:sz w:val="28"/>
          <w:szCs w:val="28"/>
        </w:rPr>
        <w:t>3.完成期限：1</w:t>
      </w:r>
      <w:r>
        <w:rPr>
          <w:rFonts w:ascii="仿宋" w:hAnsi="仿宋" w:eastAsia="仿宋" w:cs="Times New Roman"/>
          <w:sz w:val="28"/>
          <w:szCs w:val="28"/>
        </w:rPr>
        <w:t>5</w:t>
      </w:r>
      <w:r>
        <w:rPr>
          <w:rFonts w:hint="eastAsia" w:ascii="仿宋" w:hAnsi="仿宋" w:eastAsia="仿宋" w:cs="Times New Roman"/>
          <w:sz w:val="28"/>
          <w:szCs w:val="28"/>
        </w:rPr>
        <w:t>天</w:t>
      </w:r>
      <w:r>
        <w:rPr>
          <w:rFonts w:ascii="仿宋" w:hAnsi="仿宋" w:eastAsia="仿宋" w:cs="Times New Roman"/>
          <w:sz w:val="28"/>
          <w:szCs w:val="28"/>
        </w:rPr>
        <w:t>内</w:t>
      </w:r>
      <w:r>
        <w:rPr>
          <w:rFonts w:hint="eastAsia" w:ascii="仿宋" w:hAnsi="仿宋" w:eastAsia="仿宋" w:cs="Times New Roman"/>
          <w:sz w:val="28"/>
          <w:szCs w:val="28"/>
        </w:rPr>
        <w:t>完成供货。</w:t>
      </w:r>
    </w:p>
    <w:p w14:paraId="777D00AC">
      <w:pPr>
        <w:tabs>
          <w:tab w:val="left" w:pos="312"/>
        </w:tabs>
        <w:spacing w:line="46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4.付款方式：送货</w:t>
      </w:r>
      <w:r>
        <w:rPr>
          <w:rFonts w:ascii="仿宋" w:hAnsi="仿宋" w:eastAsia="仿宋" w:cs="Times New Roman"/>
          <w:sz w:val="28"/>
          <w:szCs w:val="28"/>
        </w:rPr>
        <w:t>安装完成</w:t>
      </w:r>
      <w:r>
        <w:rPr>
          <w:rFonts w:hint="eastAsia" w:ascii="仿宋" w:hAnsi="仿宋" w:eastAsia="仿宋" w:cs="Times New Roman"/>
          <w:sz w:val="28"/>
          <w:szCs w:val="28"/>
        </w:rPr>
        <w:t>经验收合格后30天内</w:t>
      </w:r>
      <w:r>
        <w:rPr>
          <w:rFonts w:ascii="仿宋" w:hAnsi="仿宋" w:eastAsia="仿宋" w:cs="Times New Roman"/>
          <w:sz w:val="28"/>
          <w:szCs w:val="28"/>
        </w:rPr>
        <w:t>支付</w:t>
      </w:r>
      <w:r>
        <w:rPr>
          <w:rFonts w:hint="eastAsia" w:ascii="仿宋" w:hAnsi="仿宋" w:eastAsia="仿宋" w:cs="Times New Roman"/>
          <w:sz w:val="28"/>
          <w:szCs w:val="28"/>
        </w:rPr>
        <w:t>95%</w:t>
      </w:r>
      <w:r>
        <w:rPr>
          <w:rFonts w:ascii="仿宋" w:hAnsi="仿宋" w:eastAsia="仿宋" w:cs="Times New Roman"/>
          <w:sz w:val="28"/>
          <w:szCs w:val="28"/>
        </w:rPr>
        <w:t>款</w:t>
      </w:r>
      <w:r>
        <w:rPr>
          <w:rFonts w:hint="eastAsia" w:ascii="仿宋" w:hAnsi="仿宋" w:eastAsia="仿宋" w:cs="Times New Roman"/>
          <w:sz w:val="28"/>
          <w:szCs w:val="28"/>
        </w:rPr>
        <w:t>项，</w:t>
      </w:r>
      <w:r>
        <w:rPr>
          <w:rFonts w:ascii="仿宋" w:hAnsi="仿宋" w:eastAsia="仿宋" w:cs="Times New Roman"/>
          <w:sz w:val="28"/>
          <w:szCs w:val="28"/>
        </w:rPr>
        <w:t>余款</w:t>
      </w:r>
      <w:r>
        <w:rPr>
          <w:rFonts w:hint="eastAsia" w:ascii="仿宋" w:hAnsi="仿宋" w:eastAsia="仿宋" w:cs="Times New Roman"/>
          <w:sz w:val="28"/>
          <w:szCs w:val="28"/>
        </w:rPr>
        <w:t>一</w:t>
      </w:r>
      <w:r>
        <w:rPr>
          <w:rFonts w:ascii="仿宋" w:hAnsi="仿宋" w:eastAsia="仿宋" w:cs="Times New Roman"/>
          <w:sz w:val="28"/>
          <w:szCs w:val="28"/>
        </w:rPr>
        <w:t>年后无</w:t>
      </w:r>
      <w:r>
        <w:rPr>
          <w:rFonts w:hint="eastAsia" w:ascii="仿宋" w:hAnsi="仿宋" w:eastAsia="仿宋" w:cs="Times New Roman"/>
          <w:sz w:val="28"/>
          <w:szCs w:val="28"/>
        </w:rPr>
        <w:t>息</w:t>
      </w:r>
      <w:r>
        <w:rPr>
          <w:rFonts w:ascii="仿宋" w:hAnsi="仿宋" w:eastAsia="仿宋" w:cs="Times New Roman"/>
          <w:sz w:val="28"/>
          <w:szCs w:val="28"/>
        </w:rPr>
        <w:t>支付</w:t>
      </w:r>
      <w:r>
        <w:rPr>
          <w:rFonts w:hint="eastAsia" w:ascii="仿宋" w:hAnsi="仿宋" w:eastAsia="仿宋" w:cs="Times New Roman"/>
          <w:sz w:val="28"/>
          <w:szCs w:val="28"/>
        </w:rPr>
        <w:t>。</w:t>
      </w:r>
    </w:p>
    <w:p w14:paraId="58264143">
      <w:pPr>
        <w:ind w:firstLine="482" w:firstLineChars="200"/>
        <w:rPr>
          <w:rFonts w:ascii="仿宋" w:hAnsi="仿宋" w:eastAsia="仿宋"/>
          <w:b/>
          <w:bCs/>
          <w:sz w:val="24"/>
          <w:szCs w:val="24"/>
        </w:rPr>
      </w:pPr>
    </w:p>
    <w:p w14:paraId="1F3926CF">
      <w:pPr>
        <w:ind w:firstLine="480" w:firstLineChars="200"/>
        <w:rPr>
          <w:rFonts w:ascii="仿宋" w:hAnsi="仿宋" w:eastAsia="仿宋"/>
          <w:bCs/>
          <w:sz w:val="24"/>
          <w:szCs w:val="24"/>
        </w:rPr>
      </w:pPr>
    </w:p>
    <w:p w14:paraId="5467F8AD">
      <w:pPr>
        <w:pStyle w:val="29"/>
        <w:rPr>
          <w:rFonts w:ascii="宋体" w:hAnsi="宋体"/>
        </w:rPr>
      </w:pPr>
      <w:r>
        <w:rPr>
          <w:rFonts w:hint="eastAsia" w:ascii="宋体" w:hAnsi="宋体"/>
        </w:rPr>
        <w:t>第三章 响应文件组成</w:t>
      </w:r>
    </w:p>
    <w:p w14:paraId="18644C94">
      <w:pPr>
        <w:pStyle w:val="29"/>
        <w:rPr>
          <w:rFonts w:ascii="宋体" w:hAnsi="宋体"/>
        </w:rPr>
      </w:pPr>
    </w:p>
    <w:p w14:paraId="77376C95">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14:paraId="5E330E36">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14:paraId="22BC8B9E">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14:paraId="62148845">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14:paraId="270D16EC">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14:paraId="4AE83D94">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14:paraId="00FB2BA0">
      <w:pPr>
        <w:ind w:firstLine="560" w:firstLineChars="200"/>
        <w:rPr>
          <w:rFonts w:ascii="仿宋" w:hAnsi="仿宋" w:eastAsia="仿宋" w:cs="仿宋"/>
          <w:sz w:val="28"/>
          <w:szCs w:val="28"/>
        </w:rPr>
      </w:pPr>
    </w:p>
    <w:p w14:paraId="4C01AC0F">
      <w:pPr>
        <w:spacing w:line="460" w:lineRule="exact"/>
        <w:ind w:firstLine="560" w:firstLineChars="200"/>
        <w:rPr>
          <w:rFonts w:ascii="仿宋" w:hAnsi="仿宋" w:eastAsia="仿宋"/>
          <w:kern w:val="0"/>
          <w:sz w:val="28"/>
          <w:szCs w:val="28"/>
        </w:rPr>
      </w:pPr>
    </w:p>
    <w:p w14:paraId="0961E05B">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14:paraId="2684E1B1">
      <w:pPr>
        <w:pStyle w:val="33"/>
        <w:ind w:firstLine="560"/>
        <w:rPr>
          <w:rFonts w:ascii="仿宋" w:hAnsi="仿宋" w:eastAsia="仿宋"/>
          <w:kern w:val="0"/>
          <w:sz w:val="28"/>
          <w:szCs w:val="28"/>
          <w:lang w:val="zh-CN"/>
        </w:rPr>
      </w:pPr>
      <w:r>
        <w:rPr>
          <w:rFonts w:hint="eastAsia" w:ascii="仿宋" w:hAnsi="仿宋" w:eastAsia="仿宋"/>
          <w:kern w:val="0"/>
          <w:sz w:val="28"/>
          <w:szCs w:val="28"/>
          <w:lang w:val="zh-CN"/>
        </w:rPr>
        <w:t>1.报价表（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14:paraId="29B6CE59">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14:paraId="4EAE8D8B">
      <w:pPr>
        <w:pStyle w:val="24"/>
        <w:rPr>
          <w:rFonts w:ascii="仿宋" w:hAnsi="仿宋" w:eastAsia="仿宋"/>
          <w:sz w:val="28"/>
          <w:szCs w:val="28"/>
        </w:rPr>
      </w:pPr>
      <w:r>
        <w:rPr>
          <w:rFonts w:hint="eastAsia" w:ascii="仿宋" w:hAnsi="仿宋" w:eastAsia="仿宋"/>
          <w:sz w:val="28"/>
          <w:szCs w:val="28"/>
        </w:rPr>
        <w:t>投标人符合《政府采购法》第二十二条规定条件的声明函</w:t>
      </w:r>
    </w:p>
    <w:p w14:paraId="2F5C6DCB">
      <w:pPr>
        <w:spacing w:line="460" w:lineRule="exact"/>
        <w:rPr>
          <w:rFonts w:ascii="仿宋" w:hAnsi="仿宋" w:eastAsia="仿宋"/>
          <w:b/>
          <w:bCs/>
          <w:sz w:val="28"/>
          <w:szCs w:val="28"/>
        </w:rPr>
      </w:pPr>
    </w:p>
    <w:p w14:paraId="2CB1EF12">
      <w:pPr>
        <w:pStyle w:val="33"/>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14:paraId="2DA02FA6">
      <w:pPr>
        <w:pStyle w:val="33"/>
        <w:ind w:firstLine="560"/>
        <w:rPr>
          <w:rFonts w:ascii="仿宋" w:hAnsi="仿宋" w:eastAsia="仿宋"/>
          <w:sz w:val="28"/>
          <w:szCs w:val="28"/>
        </w:rPr>
      </w:pPr>
      <w:r>
        <w:rPr>
          <w:rFonts w:hint="eastAsia" w:ascii="仿宋" w:hAnsi="仿宋" w:eastAsia="仿宋"/>
          <w:sz w:val="28"/>
          <w:szCs w:val="28"/>
        </w:rPr>
        <w:t>1.我单位具有独立承担民事责任的能力；</w:t>
      </w:r>
    </w:p>
    <w:p w14:paraId="1D88B2F9">
      <w:pPr>
        <w:pStyle w:val="33"/>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14:paraId="194760FD">
      <w:pPr>
        <w:pStyle w:val="33"/>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14:paraId="42CFDAF7">
      <w:pPr>
        <w:pStyle w:val="33"/>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14:paraId="54923B54">
      <w:pPr>
        <w:pStyle w:val="33"/>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930B4B7">
      <w:pPr>
        <w:pStyle w:val="33"/>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14:paraId="448FB0EC">
      <w:pPr>
        <w:pStyle w:val="33"/>
        <w:ind w:firstLine="560"/>
        <w:rPr>
          <w:rFonts w:ascii="仿宋" w:hAnsi="仿宋" w:eastAsia="仿宋"/>
          <w:sz w:val="28"/>
          <w:szCs w:val="28"/>
        </w:rPr>
      </w:pPr>
    </w:p>
    <w:p w14:paraId="2E4A7B2E">
      <w:pPr>
        <w:pStyle w:val="33"/>
        <w:ind w:firstLine="560"/>
        <w:rPr>
          <w:rFonts w:ascii="仿宋" w:hAnsi="仿宋" w:eastAsia="仿宋"/>
          <w:sz w:val="28"/>
          <w:szCs w:val="28"/>
        </w:rPr>
      </w:pPr>
    </w:p>
    <w:p w14:paraId="726743F4">
      <w:pPr>
        <w:pStyle w:val="33"/>
        <w:ind w:firstLine="560"/>
        <w:rPr>
          <w:rFonts w:ascii="仿宋" w:hAnsi="仿宋" w:eastAsia="仿宋"/>
          <w:sz w:val="28"/>
          <w:szCs w:val="28"/>
        </w:rPr>
      </w:pPr>
    </w:p>
    <w:p w14:paraId="0094DC70">
      <w:pPr>
        <w:pStyle w:val="33"/>
        <w:ind w:firstLine="560"/>
        <w:rPr>
          <w:rFonts w:ascii="仿宋" w:hAnsi="仿宋" w:eastAsia="仿宋"/>
          <w:sz w:val="28"/>
          <w:szCs w:val="28"/>
        </w:rPr>
      </w:pPr>
    </w:p>
    <w:p w14:paraId="04050E0B">
      <w:pPr>
        <w:spacing w:line="500" w:lineRule="exact"/>
        <w:rPr>
          <w:rFonts w:ascii="仿宋" w:hAnsi="仿宋" w:eastAsia="仿宋"/>
          <w:bCs/>
          <w:sz w:val="28"/>
          <w:szCs w:val="28"/>
        </w:rPr>
      </w:pPr>
    </w:p>
    <w:p w14:paraId="0B17F4B7">
      <w:pPr>
        <w:pStyle w:val="33"/>
        <w:ind w:firstLine="560"/>
        <w:jc w:val="right"/>
        <w:rPr>
          <w:rFonts w:ascii="仿宋" w:hAnsi="仿宋" w:eastAsia="仿宋"/>
          <w:sz w:val="28"/>
          <w:szCs w:val="28"/>
        </w:rPr>
      </w:pPr>
      <w:r>
        <w:rPr>
          <w:rFonts w:hint="eastAsia" w:ascii="仿宋" w:hAnsi="仿宋" w:eastAsia="仿宋"/>
          <w:sz w:val="28"/>
          <w:szCs w:val="28"/>
        </w:rPr>
        <w:t xml:space="preserve">                                           承诺人名称（公章）：</w:t>
      </w:r>
    </w:p>
    <w:p w14:paraId="0A28A2EC">
      <w:pPr>
        <w:pStyle w:val="33"/>
        <w:ind w:firstLine="560"/>
        <w:jc w:val="right"/>
        <w:rPr>
          <w:rFonts w:ascii="仿宋" w:hAnsi="仿宋" w:eastAsia="仿宋"/>
          <w:sz w:val="28"/>
          <w:szCs w:val="28"/>
        </w:rPr>
      </w:pPr>
    </w:p>
    <w:p w14:paraId="1D14F747">
      <w:pPr>
        <w:pStyle w:val="33"/>
        <w:ind w:firstLine="560"/>
        <w:jc w:val="right"/>
        <w:rPr>
          <w:rFonts w:ascii="仿宋" w:hAnsi="仿宋" w:eastAsia="仿宋"/>
          <w:sz w:val="28"/>
          <w:szCs w:val="28"/>
        </w:rPr>
      </w:pPr>
      <w:r>
        <w:rPr>
          <w:rFonts w:hint="eastAsia" w:ascii="仿宋" w:hAnsi="仿宋" w:eastAsia="仿宋"/>
          <w:sz w:val="28"/>
          <w:szCs w:val="28"/>
        </w:rPr>
        <w:t xml:space="preserve">                               日期：年月日</w:t>
      </w:r>
    </w:p>
    <w:p w14:paraId="0C191E25">
      <w:pPr>
        <w:widowControl/>
        <w:jc w:val="left"/>
        <w:rPr>
          <w:rFonts w:ascii="仿宋" w:hAnsi="仿宋" w:eastAsia="仿宋" w:cs="宋体"/>
          <w:b/>
          <w:bCs/>
          <w:sz w:val="28"/>
          <w:szCs w:val="28"/>
        </w:rPr>
      </w:pPr>
      <w:r>
        <w:rPr>
          <w:rFonts w:ascii="仿宋" w:hAnsi="仿宋" w:eastAsia="仿宋" w:cs="宋体"/>
          <w:b/>
          <w:bCs/>
          <w:sz w:val="28"/>
          <w:szCs w:val="28"/>
        </w:rPr>
        <w:br w:type="page"/>
      </w:r>
    </w:p>
    <w:p w14:paraId="02A81844">
      <w:pPr>
        <w:pStyle w:val="31"/>
      </w:pPr>
      <w:r>
        <w:rPr>
          <w:rFonts w:hint="eastAsia"/>
        </w:rPr>
        <w:t>附件2</w:t>
      </w:r>
    </w:p>
    <w:p w14:paraId="6442DE9A">
      <w:pPr>
        <w:pStyle w:val="24"/>
        <w:rPr>
          <w:rFonts w:ascii="宋体" w:hAnsi="宋体"/>
        </w:rPr>
      </w:pPr>
      <w:r>
        <w:rPr>
          <w:rFonts w:hint="eastAsia" w:ascii="宋体" w:hAnsi="宋体"/>
        </w:rPr>
        <w:t xml:space="preserve"> 法定代表人身份证明</w:t>
      </w:r>
    </w:p>
    <w:p w14:paraId="6BE76E26">
      <w:pPr>
        <w:snapToGrid w:val="0"/>
        <w:spacing w:line="360" w:lineRule="auto"/>
        <w:jc w:val="center"/>
        <w:rPr>
          <w:rFonts w:ascii="宋体" w:hAnsi="宋体" w:cs="宋体"/>
          <w:sz w:val="24"/>
          <w:szCs w:val="24"/>
        </w:rPr>
      </w:pPr>
    </w:p>
    <w:p w14:paraId="0744F555">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14:paraId="0F4E21F7">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14:paraId="15B21693">
      <w:pPr>
        <w:snapToGrid w:val="0"/>
        <w:spacing w:line="360" w:lineRule="auto"/>
        <w:rPr>
          <w:rFonts w:ascii="宋体" w:hAnsi="宋体" w:cs="宋体"/>
          <w:szCs w:val="21"/>
        </w:rPr>
      </w:pPr>
    </w:p>
    <w:p w14:paraId="37605B27">
      <w:pPr>
        <w:snapToGrid w:val="0"/>
        <w:spacing w:line="360" w:lineRule="auto"/>
        <w:rPr>
          <w:rFonts w:ascii="宋体" w:hAnsi="宋体" w:cs="宋体"/>
          <w:szCs w:val="21"/>
        </w:rPr>
      </w:pPr>
      <w:r>
        <w:rPr>
          <w:rFonts w:hint="eastAsia" w:ascii="宋体" w:hAnsi="宋体" w:cs="宋体"/>
          <w:szCs w:val="21"/>
        </w:rPr>
        <w:t>附：法定代表人情况：</w:t>
      </w:r>
    </w:p>
    <w:p w14:paraId="58EF384B">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14:paraId="6D301978">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14:paraId="7F09A261">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14:paraId="20275886">
      <w:pPr>
        <w:snapToGrid w:val="0"/>
        <w:spacing w:line="360" w:lineRule="auto"/>
        <w:rPr>
          <w:rFonts w:ascii="宋体" w:hAnsi="宋体" w:cs="宋体"/>
          <w:szCs w:val="21"/>
        </w:rPr>
      </w:pPr>
      <w:r>
        <w:rPr>
          <w:rFonts w:hint="eastAsia" w:ascii="宋体" w:hAnsi="宋体" w:cs="宋体"/>
          <w:szCs w:val="21"/>
        </w:rPr>
        <w:t> </w:t>
      </w:r>
    </w:p>
    <w:p w14:paraId="57E3C132">
      <w:pPr>
        <w:snapToGrid w:val="0"/>
        <w:spacing w:line="360" w:lineRule="auto"/>
        <w:rPr>
          <w:rFonts w:ascii="宋体" w:hAnsi="宋体" w:cs="宋体"/>
          <w:szCs w:val="21"/>
        </w:rPr>
      </w:pPr>
    </w:p>
    <w:p w14:paraId="4F6B17A7">
      <w:pPr>
        <w:snapToGrid w:val="0"/>
        <w:spacing w:line="360" w:lineRule="auto"/>
        <w:rPr>
          <w:rFonts w:ascii="宋体" w:hAnsi="宋体" w:cs="宋体"/>
          <w:szCs w:val="21"/>
        </w:rPr>
      </w:pPr>
      <w:r>
        <w:rPr>
          <w:rFonts w:hint="eastAsia" w:ascii="宋体" w:hAnsi="宋体" w:cs="宋体"/>
          <w:szCs w:val="21"/>
        </w:rPr>
        <w:t>单位名称（公章）             法定代表人（签字或盖章）</w:t>
      </w:r>
    </w:p>
    <w:p w14:paraId="1C442DB6">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14:paraId="6B32A33A">
      <w:pPr>
        <w:pStyle w:val="2"/>
        <w:rPr>
          <w:sz w:val="20"/>
        </w:rPr>
      </w:pPr>
    </w:p>
    <w:tbl>
      <w:tblPr>
        <w:tblStyle w:val="1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0B35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39FAFFAA">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5CD40518">
      <w:pPr>
        <w:widowControl/>
        <w:spacing w:before="100" w:beforeAutospacing="1" w:after="100" w:afterAutospacing="1" w:line="360" w:lineRule="auto"/>
        <w:rPr>
          <w:rFonts w:ascii="宋体" w:hAnsi="宋体"/>
          <w:sz w:val="24"/>
          <w:szCs w:val="24"/>
        </w:rPr>
      </w:pPr>
      <w:r>
        <w:rPr>
          <w:rFonts w:hint="eastAsia" w:ascii="宋体" w:hAnsi="宋体"/>
          <w:sz w:val="24"/>
          <w:szCs w:val="24"/>
        </w:rPr>
        <w:t> </w:t>
      </w:r>
    </w:p>
    <w:p w14:paraId="0741E1FC">
      <w:pPr>
        <w:pStyle w:val="5"/>
        <w:spacing w:line="360" w:lineRule="auto"/>
        <w:ind w:left="0" w:leftChars="0"/>
        <w:rPr>
          <w:rFonts w:ascii="宋体" w:hAnsi="宋体"/>
        </w:rPr>
      </w:pPr>
    </w:p>
    <w:p w14:paraId="00CF656A">
      <w:pPr>
        <w:pStyle w:val="31"/>
      </w:pPr>
      <w:r>
        <w:br w:type="page"/>
      </w:r>
      <w:r>
        <w:rPr>
          <w:rFonts w:hint="eastAsia"/>
        </w:rPr>
        <w:t>附件3</w:t>
      </w:r>
    </w:p>
    <w:p w14:paraId="536C048B">
      <w:pPr>
        <w:pStyle w:val="24"/>
        <w:rPr>
          <w:rFonts w:ascii="宋体" w:hAnsi="宋体"/>
        </w:rPr>
      </w:pPr>
      <w:r>
        <w:rPr>
          <w:rFonts w:hint="eastAsia" w:ascii="宋体" w:hAnsi="宋体"/>
        </w:rPr>
        <w:t>授权委托书</w:t>
      </w:r>
    </w:p>
    <w:p w14:paraId="6EE9D586">
      <w:pPr>
        <w:pStyle w:val="5"/>
        <w:spacing w:line="360" w:lineRule="auto"/>
        <w:rPr>
          <w:rFonts w:ascii="宋体" w:hAnsi="宋体"/>
        </w:rPr>
      </w:pPr>
    </w:p>
    <w:p w14:paraId="07C4B198">
      <w:pPr>
        <w:pStyle w:val="31"/>
      </w:pPr>
      <w:r>
        <w:rPr>
          <w:rFonts w:hint="eastAsia"/>
          <w:u w:val="single"/>
        </w:rPr>
        <w:t xml:space="preserve">  　　      　</w:t>
      </w:r>
      <w:r>
        <w:rPr>
          <w:rFonts w:hint="eastAsia"/>
        </w:rPr>
        <w:t>：</w:t>
      </w:r>
    </w:p>
    <w:p w14:paraId="1C6F3282">
      <w:pPr>
        <w:pStyle w:val="33"/>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7D6C6D29">
      <w:pPr>
        <w:pStyle w:val="33"/>
      </w:pPr>
      <w:r>
        <w:rPr>
          <w:rFonts w:hint="eastAsia"/>
        </w:rPr>
        <w:t>被授权人无转委托权。特此委托。</w:t>
      </w:r>
    </w:p>
    <w:p w14:paraId="6C21E707">
      <w:pPr>
        <w:pStyle w:val="33"/>
      </w:pPr>
      <w:r>
        <w:rPr>
          <w:rFonts w:hint="eastAsia"/>
        </w:rPr>
        <w:t>附：被授权人情况：</w:t>
      </w:r>
    </w:p>
    <w:p w14:paraId="54B42414">
      <w:pPr>
        <w:pStyle w:val="33"/>
        <w:rPr>
          <w:u w:val="single"/>
        </w:rPr>
      </w:pPr>
      <w:r>
        <w:rPr>
          <w:rFonts w:hint="eastAsia"/>
        </w:rPr>
        <w:t>姓名：   性别：   年龄：   职务：_</w:t>
      </w:r>
      <w:r>
        <w:t>___________</w:t>
      </w:r>
    </w:p>
    <w:p w14:paraId="094D64A9">
      <w:pPr>
        <w:pStyle w:val="33"/>
      </w:pPr>
      <w:r>
        <w:rPr>
          <w:rFonts w:hint="eastAsia"/>
        </w:rPr>
        <w:t>身份证号码：_</w:t>
      </w:r>
      <w:r>
        <w:t>_____________________________</w:t>
      </w:r>
    </w:p>
    <w:p w14:paraId="1CE3FF9D">
      <w:pPr>
        <w:pStyle w:val="33"/>
      </w:pPr>
      <w:r>
        <w:rPr>
          <w:rFonts w:hint="eastAsia"/>
        </w:rPr>
        <w:t>手机：传真：_</w:t>
      </w:r>
      <w:r>
        <w:t>___________________</w:t>
      </w:r>
    </w:p>
    <w:p w14:paraId="25B870B6">
      <w:pPr>
        <w:pStyle w:val="33"/>
      </w:pPr>
      <w:r>
        <w:rPr>
          <w:rFonts w:hint="eastAsia"/>
        </w:rPr>
        <w:t> </w:t>
      </w:r>
    </w:p>
    <w:p w14:paraId="59236CFC">
      <w:pPr>
        <w:pStyle w:val="33"/>
      </w:pPr>
      <w:r>
        <w:rPr>
          <w:rFonts w:hint="eastAsia"/>
        </w:rPr>
        <w:t>单位名称（公章）                         法定代表人（签字或盖章）</w:t>
      </w:r>
    </w:p>
    <w:p w14:paraId="16C3F01D">
      <w:pPr>
        <w:pStyle w:val="33"/>
      </w:pPr>
      <w:r>
        <w:rPr>
          <w:rFonts w:hint="eastAsia"/>
        </w:rPr>
        <w:t xml:space="preserve">                                                  年   月    日  </w:t>
      </w:r>
    </w:p>
    <w:tbl>
      <w:tblPr>
        <w:tblStyle w:val="14"/>
        <w:tblpPr w:leftFromText="180" w:rightFromText="180" w:vertAnchor="text" w:horzAnchor="page" w:tblpX="2693"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3EC7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0E0B52DB">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5885C63B">
      <w:pPr>
        <w:snapToGrid w:val="0"/>
        <w:spacing w:line="500" w:lineRule="exact"/>
        <w:rPr>
          <w:rFonts w:ascii="宋体" w:hAnsi="宋体" w:cs="宋体"/>
          <w:sz w:val="24"/>
          <w:szCs w:val="24"/>
        </w:rPr>
      </w:pPr>
    </w:p>
    <w:tbl>
      <w:tblPr>
        <w:tblStyle w:val="14"/>
        <w:tblpPr w:leftFromText="180" w:rightFromText="180" w:vertAnchor="text" w:horzAnchor="page" w:tblpX="2828" w:tblpY="3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1E50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153FEE21">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委托代理人身份证复印件或扫描件</w:t>
            </w:r>
          </w:p>
        </w:tc>
      </w:tr>
    </w:tbl>
    <w:p w14:paraId="7EF05F50">
      <w:pPr>
        <w:pStyle w:val="33"/>
      </w:pPr>
    </w:p>
    <w:p w14:paraId="0C1B4A5A">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3A718313">
      <w:pPr>
        <w:pStyle w:val="31"/>
      </w:pPr>
      <w:r>
        <w:rPr>
          <w:rFonts w:hint="eastAsia"/>
        </w:rPr>
        <w:t>附件4</w:t>
      </w:r>
    </w:p>
    <w:p w14:paraId="0E418C1D">
      <w:pPr>
        <w:pStyle w:val="24"/>
      </w:pPr>
      <w:r>
        <w:rPr>
          <w:rFonts w:hint="eastAsia"/>
        </w:rPr>
        <w:t>报价表</w:t>
      </w:r>
    </w:p>
    <w:p w14:paraId="3CCE9662">
      <w:pPr>
        <w:pStyle w:val="31"/>
        <w:rPr>
          <w:kern w:val="0"/>
          <w:u w:val="single"/>
        </w:rPr>
      </w:pPr>
      <w:r>
        <w:rPr>
          <w:kern w:val="0"/>
        </w:rPr>
        <w:t>供应商全称（加盖公章）：</w:t>
      </w:r>
    </w:p>
    <w:p w14:paraId="5D870127">
      <w:pPr>
        <w:pStyle w:val="31"/>
        <w:rPr>
          <w:kern w:val="0"/>
          <w:u w:val="single"/>
        </w:rPr>
      </w:pPr>
      <w:r>
        <w:rPr>
          <w:kern w:val="0"/>
        </w:rPr>
        <w:t>项目名称：</w:t>
      </w:r>
    </w:p>
    <w:p w14:paraId="43479F06">
      <w:pPr>
        <w:pStyle w:val="31"/>
        <w:rPr>
          <w:kern w:val="0"/>
        </w:rPr>
      </w:pPr>
      <w:r>
        <w:rPr>
          <w:rFonts w:hint="eastAsia"/>
          <w:kern w:val="0"/>
        </w:rPr>
        <w:t>项</w:t>
      </w:r>
      <w:r>
        <w:rPr>
          <w:kern w:val="0"/>
        </w:rPr>
        <w:t>目编号：</w:t>
      </w:r>
      <w:r>
        <w:rPr>
          <w:rFonts w:hint="eastAsia"/>
          <w:kern w:val="0"/>
        </w:rPr>
        <w:t xml:space="preserve">                                                                                                     </w:t>
      </w:r>
    </w:p>
    <w:p w14:paraId="3475550A">
      <w:pPr>
        <w:pStyle w:val="31"/>
        <w:rPr>
          <w:kern w:val="0"/>
        </w:rPr>
      </w:pPr>
      <w:r>
        <w:rPr>
          <w:rFonts w:hint="eastAsia"/>
          <w:kern w:val="0"/>
        </w:rPr>
        <w:t xml:space="preserve">  日</w:t>
      </w:r>
      <w:r>
        <w:rPr>
          <w:kern w:val="0"/>
        </w:rPr>
        <w:t xml:space="preserve">期： </w:t>
      </w:r>
    </w:p>
    <w:tbl>
      <w:tblPr>
        <w:tblStyle w:val="14"/>
        <w:tblW w:w="8755" w:type="dxa"/>
        <w:tblInd w:w="0" w:type="dxa"/>
        <w:tblLayout w:type="fixed"/>
        <w:tblCellMar>
          <w:top w:w="0" w:type="dxa"/>
          <w:left w:w="108" w:type="dxa"/>
          <w:bottom w:w="0" w:type="dxa"/>
          <w:right w:w="108" w:type="dxa"/>
        </w:tblCellMar>
      </w:tblPr>
      <w:tblGrid>
        <w:gridCol w:w="1951"/>
        <w:gridCol w:w="1701"/>
        <w:gridCol w:w="1418"/>
        <w:gridCol w:w="1842"/>
        <w:gridCol w:w="1843"/>
      </w:tblGrid>
      <w:tr w14:paraId="2B82E500">
        <w:tblPrEx>
          <w:tblCellMar>
            <w:top w:w="0" w:type="dxa"/>
            <w:left w:w="108" w:type="dxa"/>
            <w:bottom w:w="0" w:type="dxa"/>
            <w:right w:w="108" w:type="dxa"/>
          </w:tblCellMar>
        </w:tblPrEx>
        <w:trPr>
          <w:trHeight w:val="73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70E0928C">
            <w:pPr>
              <w:widowControl/>
              <w:jc w:val="center"/>
              <w:rPr>
                <w:rFonts w:ascii="宋体" w:hAnsi="宋体" w:eastAsia="宋体" w:cs="宋体"/>
                <w:kern w:val="0"/>
                <w:sz w:val="24"/>
                <w:szCs w:val="24"/>
              </w:rPr>
            </w:pPr>
            <w:r>
              <w:rPr>
                <w:rFonts w:hint="eastAsia" w:ascii="宋体" w:hAnsi="宋体" w:eastAsia="宋体" w:cs="宋体"/>
                <w:kern w:val="0"/>
                <w:sz w:val="24"/>
                <w:szCs w:val="24"/>
              </w:rPr>
              <w:t>用物名称</w:t>
            </w:r>
          </w:p>
        </w:tc>
        <w:tc>
          <w:tcPr>
            <w:tcW w:w="1701" w:type="dxa"/>
            <w:tcBorders>
              <w:top w:val="single" w:color="auto" w:sz="4" w:space="0"/>
              <w:left w:val="nil"/>
              <w:bottom w:val="single" w:color="auto" w:sz="4" w:space="0"/>
              <w:right w:val="single" w:color="auto" w:sz="4" w:space="0"/>
            </w:tcBorders>
            <w:shd w:val="clear" w:color="auto" w:fill="auto"/>
            <w:vAlign w:val="center"/>
          </w:tcPr>
          <w:p w14:paraId="77D93A1E">
            <w:pPr>
              <w:widowControl/>
              <w:jc w:val="center"/>
              <w:rPr>
                <w:rFonts w:ascii="宋体" w:hAnsi="宋体" w:eastAsia="宋体" w:cs="宋体"/>
                <w:kern w:val="0"/>
                <w:sz w:val="24"/>
                <w:szCs w:val="24"/>
              </w:rPr>
            </w:pPr>
            <w:r>
              <w:rPr>
                <w:rFonts w:hint="eastAsia" w:ascii="宋体" w:hAnsi="宋体" w:eastAsia="宋体" w:cs="宋体"/>
                <w:kern w:val="0"/>
                <w:sz w:val="24"/>
                <w:szCs w:val="24"/>
              </w:rPr>
              <w:t>单价</w:t>
            </w:r>
          </w:p>
        </w:tc>
        <w:tc>
          <w:tcPr>
            <w:tcW w:w="1418" w:type="dxa"/>
            <w:tcBorders>
              <w:top w:val="single" w:color="auto" w:sz="4" w:space="0"/>
              <w:left w:val="nil"/>
              <w:bottom w:val="single" w:color="auto" w:sz="4" w:space="0"/>
              <w:right w:val="single" w:color="auto" w:sz="4" w:space="0"/>
            </w:tcBorders>
            <w:shd w:val="clear" w:color="auto" w:fill="auto"/>
            <w:vAlign w:val="center"/>
          </w:tcPr>
          <w:p w14:paraId="18392F19">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1842" w:type="dxa"/>
            <w:tcBorders>
              <w:top w:val="single" w:color="auto" w:sz="4" w:space="0"/>
              <w:left w:val="nil"/>
              <w:bottom w:val="single" w:color="auto" w:sz="4" w:space="0"/>
              <w:right w:val="single" w:color="auto" w:sz="4" w:space="0"/>
            </w:tcBorders>
            <w:shd w:val="clear" w:color="auto" w:fill="auto"/>
            <w:vAlign w:val="center"/>
          </w:tcPr>
          <w:p w14:paraId="4FD1DC66">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1843" w:type="dxa"/>
            <w:tcBorders>
              <w:top w:val="single" w:color="auto" w:sz="4" w:space="0"/>
              <w:left w:val="nil"/>
              <w:bottom w:val="single" w:color="auto" w:sz="4" w:space="0"/>
              <w:right w:val="single" w:color="auto" w:sz="4" w:space="0"/>
            </w:tcBorders>
            <w:shd w:val="clear" w:color="auto" w:fill="auto"/>
            <w:vAlign w:val="center"/>
          </w:tcPr>
          <w:p w14:paraId="6F3D24AF">
            <w:pPr>
              <w:widowControl/>
              <w:jc w:val="center"/>
              <w:rPr>
                <w:rFonts w:ascii="宋体" w:hAnsi="宋体" w:eastAsia="宋体" w:cs="宋体"/>
                <w:kern w:val="0"/>
                <w:sz w:val="24"/>
                <w:szCs w:val="24"/>
              </w:rPr>
            </w:pPr>
            <w:r>
              <w:rPr>
                <w:rFonts w:hint="eastAsia" w:ascii="宋体" w:hAnsi="宋体" w:eastAsia="宋体" w:cs="宋体"/>
                <w:kern w:val="0"/>
                <w:sz w:val="24"/>
                <w:szCs w:val="24"/>
              </w:rPr>
              <w:t>总价</w:t>
            </w:r>
          </w:p>
        </w:tc>
      </w:tr>
      <w:tr w14:paraId="7C0C6AF6">
        <w:tblPrEx>
          <w:tblCellMar>
            <w:top w:w="0" w:type="dxa"/>
            <w:left w:w="108" w:type="dxa"/>
            <w:bottom w:w="0" w:type="dxa"/>
            <w:right w:w="108" w:type="dxa"/>
          </w:tblCellMar>
        </w:tblPrEx>
        <w:trPr>
          <w:trHeight w:val="968" w:hRule="atLeast"/>
        </w:trPr>
        <w:tc>
          <w:tcPr>
            <w:tcW w:w="1951" w:type="dxa"/>
            <w:tcBorders>
              <w:top w:val="nil"/>
              <w:left w:val="single" w:color="auto" w:sz="4" w:space="0"/>
              <w:bottom w:val="single" w:color="auto" w:sz="4" w:space="0"/>
              <w:right w:val="single" w:color="auto" w:sz="4" w:space="0"/>
            </w:tcBorders>
            <w:shd w:val="clear" w:color="auto" w:fill="auto"/>
            <w:vAlign w:val="center"/>
          </w:tcPr>
          <w:p w14:paraId="2C060227">
            <w:pPr>
              <w:widowControl/>
              <w:jc w:val="left"/>
              <w:rPr>
                <w:rFonts w:ascii="宋体" w:hAnsi="宋体" w:eastAsia="宋体" w:cs="宋体"/>
                <w:kern w:val="0"/>
                <w:sz w:val="24"/>
                <w:szCs w:val="24"/>
              </w:rPr>
            </w:pPr>
            <w:r>
              <w:rPr>
                <w:rFonts w:hint="eastAsia" w:ascii="宋体" w:hAnsi="宋体" w:eastAsia="宋体" w:cs="宋体"/>
                <w:kern w:val="0"/>
                <w:sz w:val="24"/>
                <w:szCs w:val="24"/>
              </w:rPr>
              <w:t>病床</w:t>
            </w:r>
          </w:p>
        </w:tc>
        <w:tc>
          <w:tcPr>
            <w:tcW w:w="1701" w:type="dxa"/>
            <w:tcBorders>
              <w:top w:val="nil"/>
              <w:left w:val="nil"/>
              <w:bottom w:val="single" w:color="auto" w:sz="4" w:space="0"/>
              <w:right w:val="single" w:color="auto" w:sz="4" w:space="0"/>
            </w:tcBorders>
            <w:shd w:val="clear" w:color="auto" w:fill="auto"/>
            <w:vAlign w:val="center"/>
          </w:tcPr>
          <w:p w14:paraId="183DAD27">
            <w:pPr>
              <w:widowControl/>
              <w:jc w:val="center"/>
              <w:rPr>
                <w:rFonts w:ascii="宋体" w:hAnsi="宋体" w:eastAsia="宋体" w:cs="宋体"/>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14:paraId="708FBF6A">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842" w:type="dxa"/>
            <w:tcBorders>
              <w:top w:val="nil"/>
              <w:left w:val="nil"/>
              <w:bottom w:val="single" w:color="auto" w:sz="4" w:space="0"/>
              <w:right w:val="single" w:color="auto" w:sz="4" w:space="0"/>
            </w:tcBorders>
            <w:shd w:val="clear" w:color="auto" w:fill="auto"/>
            <w:vAlign w:val="center"/>
          </w:tcPr>
          <w:p w14:paraId="18773FD2">
            <w:pPr>
              <w:widowControl/>
              <w:jc w:val="center"/>
              <w:rPr>
                <w:rFonts w:ascii="宋体" w:hAnsi="宋体" w:eastAsia="宋体" w:cs="宋体"/>
                <w:kern w:val="0"/>
                <w:sz w:val="24"/>
                <w:szCs w:val="24"/>
              </w:rPr>
            </w:pPr>
            <w:r>
              <w:rPr>
                <w:rFonts w:hint="eastAsia" w:ascii="宋体" w:hAnsi="宋体" w:eastAsia="宋体" w:cs="宋体"/>
                <w:kern w:val="0"/>
                <w:sz w:val="24"/>
                <w:szCs w:val="24"/>
              </w:rPr>
              <w:t>张</w:t>
            </w:r>
          </w:p>
        </w:tc>
        <w:tc>
          <w:tcPr>
            <w:tcW w:w="1843" w:type="dxa"/>
            <w:tcBorders>
              <w:top w:val="nil"/>
              <w:left w:val="nil"/>
              <w:bottom w:val="single" w:color="auto" w:sz="4" w:space="0"/>
              <w:right w:val="single" w:color="auto" w:sz="4" w:space="0"/>
            </w:tcBorders>
            <w:shd w:val="clear" w:color="auto" w:fill="auto"/>
            <w:vAlign w:val="center"/>
          </w:tcPr>
          <w:p w14:paraId="229F10F3">
            <w:pPr>
              <w:widowControl/>
              <w:jc w:val="center"/>
              <w:rPr>
                <w:rFonts w:ascii="宋体" w:hAnsi="宋体" w:eastAsia="宋体" w:cs="宋体"/>
                <w:kern w:val="0"/>
                <w:sz w:val="24"/>
                <w:szCs w:val="24"/>
              </w:rPr>
            </w:pPr>
          </w:p>
        </w:tc>
      </w:tr>
      <w:tr w14:paraId="5254DC35">
        <w:tblPrEx>
          <w:tblCellMar>
            <w:top w:w="0" w:type="dxa"/>
            <w:left w:w="108" w:type="dxa"/>
            <w:bottom w:w="0" w:type="dxa"/>
            <w:right w:w="108" w:type="dxa"/>
          </w:tblCellMar>
        </w:tblPrEx>
        <w:trPr>
          <w:trHeight w:val="712" w:hRule="atLeast"/>
        </w:trPr>
        <w:tc>
          <w:tcPr>
            <w:tcW w:w="1951" w:type="dxa"/>
            <w:tcBorders>
              <w:top w:val="nil"/>
              <w:left w:val="single" w:color="auto" w:sz="4" w:space="0"/>
              <w:bottom w:val="single" w:color="auto" w:sz="4" w:space="0"/>
              <w:right w:val="single" w:color="auto" w:sz="4" w:space="0"/>
            </w:tcBorders>
            <w:shd w:val="clear" w:color="auto" w:fill="auto"/>
            <w:vAlign w:val="center"/>
          </w:tcPr>
          <w:p w14:paraId="1FB1EA43">
            <w:pPr>
              <w:widowControl/>
              <w:jc w:val="left"/>
              <w:rPr>
                <w:rFonts w:ascii="宋体" w:hAnsi="宋体" w:eastAsia="宋体" w:cs="宋体"/>
                <w:kern w:val="0"/>
                <w:sz w:val="24"/>
                <w:szCs w:val="24"/>
              </w:rPr>
            </w:pPr>
            <w:r>
              <w:rPr>
                <w:rFonts w:hint="eastAsia" w:ascii="宋体" w:hAnsi="宋体" w:eastAsia="宋体" w:cs="宋体"/>
                <w:kern w:val="0"/>
                <w:sz w:val="24"/>
                <w:szCs w:val="24"/>
              </w:rPr>
              <w:t>治疗车</w:t>
            </w:r>
          </w:p>
        </w:tc>
        <w:tc>
          <w:tcPr>
            <w:tcW w:w="1701" w:type="dxa"/>
            <w:tcBorders>
              <w:top w:val="nil"/>
              <w:left w:val="nil"/>
              <w:bottom w:val="single" w:color="auto" w:sz="4" w:space="0"/>
              <w:right w:val="single" w:color="auto" w:sz="4" w:space="0"/>
            </w:tcBorders>
            <w:shd w:val="clear" w:color="auto" w:fill="auto"/>
            <w:vAlign w:val="center"/>
          </w:tcPr>
          <w:p w14:paraId="253FE976">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1418" w:type="dxa"/>
            <w:tcBorders>
              <w:top w:val="nil"/>
              <w:left w:val="nil"/>
              <w:bottom w:val="single" w:color="auto" w:sz="4" w:space="0"/>
              <w:right w:val="single" w:color="auto" w:sz="4" w:space="0"/>
            </w:tcBorders>
            <w:shd w:val="clear" w:color="auto" w:fill="auto"/>
            <w:vAlign w:val="center"/>
          </w:tcPr>
          <w:p w14:paraId="0E0E3926">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842" w:type="dxa"/>
            <w:tcBorders>
              <w:top w:val="nil"/>
              <w:left w:val="nil"/>
              <w:bottom w:val="single" w:color="auto" w:sz="4" w:space="0"/>
              <w:right w:val="single" w:color="auto" w:sz="4" w:space="0"/>
            </w:tcBorders>
            <w:shd w:val="clear" w:color="auto" w:fill="auto"/>
            <w:vAlign w:val="center"/>
          </w:tcPr>
          <w:p w14:paraId="10F5F6AF">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843" w:type="dxa"/>
            <w:tcBorders>
              <w:top w:val="nil"/>
              <w:left w:val="nil"/>
              <w:bottom w:val="single" w:color="auto" w:sz="4" w:space="0"/>
              <w:right w:val="single" w:color="auto" w:sz="4" w:space="0"/>
            </w:tcBorders>
            <w:shd w:val="clear" w:color="auto" w:fill="auto"/>
            <w:vAlign w:val="center"/>
          </w:tcPr>
          <w:p w14:paraId="165B4935">
            <w:pPr>
              <w:widowControl/>
              <w:jc w:val="center"/>
              <w:rPr>
                <w:rFonts w:ascii="宋体" w:hAnsi="宋体" w:eastAsia="宋体" w:cs="宋体"/>
                <w:kern w:val="0"/>
                <w:sz w:val="24"/>
                <w:szCs w:val="24"/>
              </w:rPr>
            </w:pPr>
          </w:p>
        </w:tc>
      </w:tr>
      <w:tr w14:paraId="67A583A2">
        <w:tblPrEx>
          <w:tblCellMar>
            <w:top w:w="0" w:type="dxa"/>
            <w:left w:w="108" w:type="dxa"/>
            <w:bottom w:w="0" w:type="dxa"/>
            <w:right w:w="108" w:type="dxa"/>
          </w:tblCellMar>
        </w:tblPrEx>
        <w:trPr>
          <w:trHeight w:val="1403" w:hRule="atLeast"/>
        </w:trPr>
        <w:tc>
          <w:tcPr>
            <w:tcW w:w="1951" w:type="dxa"/>
            <w:tcBorders>
              <w:top w:val="nil"/>
              <w:left w:val="single" w:color="auto" w:sz="4" w:space="0"/>
              <w:bottom w:val="single" w:color="auto" w:sz="4" w:space="0"/>
              <w:right w:val="single" w:color="auto" w:sz="4" w:space="0"/>
            </w:tcBorders>
            <w:shd w:val="clear" w:color="auto" w:fill="auto"/>
            <w:vAlign w:val="center"/>
          </w:tcPr>
          <w:p w14:paraId="02AD694E">
            <w:pPr>
              <w:widowControl/>
              <w:jc w:val="left"/>
              <w:rPr>
                <w:rFonts w:ascii="宋体" w:hAnsi="宋体" w:eastAsia="宋体" w:cs="宋体"/>
                <w:kern w:val="0"/>
                <w:sz w:val="24"/>
                <w:szCs w:val="24"/>
              </w:rPr>
            </w:pPr>
            <w:r>
              <w:rPr>
                <w:rFonts w:hint="eastAsia" w:ascii="宋体" w:hAnsi="宋体" w:eastAsia="宋体" w:cs="宋体"/>
                <w:kern w:val="0"/>
                <w:sz w:val="24"/>
                <w:szCs w:val="24"/>
              </w:rPr>
              <w:t>多功能全身心肺复苏模型</w:t>
            </w:r>
          </w:p>
        </w:tc>
        <w:tc>
          <w:tcPr>
            <w:tcW w:w="1701" w:type="dxa"/>
            <w:tcBorders>
              <w:top w:val="nil"/>
              <w:left w:val="nil"/>
              <w:bottom w:val="single" w:color="auto" w:sz="4" w:space="0"/>
              <w:right w:val="single" w:color="auto" w:sz="4" w:space="0"/>
            </w:tcBorders>
            <w:shd w:val="clear" w:color="auto" w:fill="auto"/>
            <w:vAlign w:val="center"/>
          </w:tcPr>
          <w:p w14:paraId="08CE1954">
            <w:pPr>
              <w:widowControl/>
              <w:jc w:val="center"/>
              <w:rPr>
                <w:rFonts w:ascii="宋体" w:hAnsi="宋体" w:eastAsia="宋体" w:cs="宋体"/>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14:paraId="5D13200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42" w:type="dxa"/>
            <w:tcBorders>
              <w:top w:val="nil"/>
              <w:left w:val="nil"/>
              <w:bottom w:val="single" w:color="auto" w:sz="4" w:space="0"/>
              <w:right w:val="single" w:color="auto" w:sz="4" w:space="0"/>
            </w:tcBorders>
            <w:shd w:val="clear" w:color="auto" w:fill="auto"/>
            <w:vAlign w:val="center"/>
          </w:tcPr>
          <w:p w14:paraId="0663818D">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843" w:type="dxa"/>
            <w:tcBorders>
              <w:top w:val="nil"/>
              <w:left w:val="nil"/>
              <w:bottom w:val="single" w:color="auto" w:sz="4" w:space="0"/>
              <w:right w:val="single" w:color="auto" w:sz="4" w:space="0"/>
            </w:tcBorders>
            <w:shd w:val="clear" w:color="auto" w:fill="auto"/>
            <w:vAlign w:val="center"/>
          </w:tcPr>
          <w:p w14:paraId="19A889B5">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3923444C">
        <w:tblPrEx>
          <w:tblCellMar>
            <w:top w:w="0" w:type="dxa"/>
            <w:left w:w="108" w:type="dxa"/>
            <w:bottom w:w="0" w:type="dxa"/>
            <w:right w:w="108" w:type="dxa"/>
          </w:tblCellMar>
        </w:tblPrEx>
        <w:trPr>
          <w:trHeight w:val="1267" w:hRule="atLeast"/>
        </w:trPr>
        <w:tc>
          <w:tcPr>
            <w:tcW w:w="1951" w:type="dxa"/>
            <w:tcBorders>
              <w:top w:val="nil"/>
              <w:left w:val="single" w:color="auto" w:sz="4" w:space="0"/>
              <w:bottom w:val="single" w:color="auto" w:sz="4" w:space="0"/>
              <w:right w:val="single" w:color="auto" w:sz="4" w:space="0"/>
            </w:tcBorders>
            <w:shd w:val="clear" w:color="auto" w:fill="auto"/>
            <w:vAlign w:val="center"/>
          </w:tcPr>
          <w:p w14:paraId="2C224128">
            <w:pPr>
              <w:widowControl/>
              <w:jc w:val="left"/>
              <w:rPr>
                <w:rFonts w:ascii="宋体" w:hAnsi="宋体" w:eastAsia="宋体" w:cs="宋体"/>
                <w:kern w:val="0"/>
                <w:sz w:val="24"/>
                <w:szCs w:val="24"/>
              </w:rPr>
            </w:pPr>
            <w:r>
              <w:rPr>
                <w:rFonts w:hint="eastAsia" w:ascii="宋体" w:hAnsi="宋体" w:eastAsia="宋体" w:cs="宋体"/>
                <w:kern w:val="0"/>
                <w:sz w:val="24"/>
                <w:szCs w:val="24"/>
              </w:rPr>
              <w:t>心肺听诊模型</w:t>
            </w:r>
          </w:p>
        </w:tc>
        <w:tc>
          <w:tcPr>
            <w:tcW w:w="1701" w:type="dxa"/>
            <w:tcBorders>
              <w:top w:val="nil"/>
              <w:left w:val="nil"/>
              <w:bottom w:val="single" w:color="auto" w:sz="4" w:space="0"/>
              <w:right w:val="single" w:color="auto" w:sz="4" w:space="0"/>
            </w:tcBorders>
            <w:shd w:val="clear" w:color="auto" w:fill="auto"/>
            <w:vAlign w:val="center"/>
          </w:tcPr>
          <w:p w14:paraId="5F55DCEF">
            <w:pPr>
              <w:widowControl/>
              <w:jc w:val="center"/>
              <w:rPr>
                <w:rFonts w:ascii="宋体" w:hAnsi="宋体" w:eastAsia="宋体" w:cs="宋体"/>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14:paraId="2D849064">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42" w:type="dxa"/>
            <w:tcBorders>
              <w:top w:val="nil"/>
              <w:left w:val="nil"/>
              <w:bottom w:val="single" w:color="auto" w:sz="4" w:space="0"/>
              <w:right w:val="single" w:color="auto" w:sz="4" w:space="0"/>
            </w:tcBorders>
            <w:shd w:val="clear" w:color="auto" w:fill="auto"/>
            <w:vAlign w:val="center"/>
          </w:tcPr>
          <w:p w14:paraId="1E5980F5">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843" w:type="dxa"/>
            <w:tcBorders>
              <w:top w:val="nil"/>
              <w:left w:val="nil"/>
              <w:bottom w:val="single" w:color="auto" w:sz="4" w:space="0"/>
              <w:right w:val="single" w:color="auto" w:sz="4" w:space="0"/>
            </w:tcBorders>
            <w:shd w:val="clear" w:color="auto" w:fill="auto"/>
            <w:vAlign w:val="center"/>
          </w:tcPr>
          <w:p w14:paraId="0F000D10">
            <w:pPr>
              <w:widowControl/>
              <w:jc w:val="center"/>
              <w:rPr>
                <w:rFonts w:ascii="宋体" w:hAnsi="宋体" w:eastAsia="宋体" w:cs="宋体"/>
                <w:kern w:val="0"/>
                <w:sz w:val="24"/>
                <w:szCs w:val="24"/>
              </w:rPr>
            </w:pPr>
          </w:p>
        </w:tc>
      </w:tr>
      <w:tr w14:paraId="7F49AA35">
        <w:tblPrEx>
          <w:tblCellMar>
            <w:top w:w="0" w:type="dxa"/>
            <w:left w:w="108" w:type="dxa"/>
            <w:bottom w:w="0" w:type="dxa"/>
            <w:right w:w="108" w:type="dxa"/>
          </w:tblCellMar>
        </w:tblPrEx>
        <w:trPr>
          <w:trHeight w:val="1267" w:hRule="atLeast"/>
        </w:trPr>
        <w:tc>
          <w:tcPr>
            <w:tcW w:w="69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3A46F9">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43" w:type="dxa"/>
            <w:tcBorders>
              <w:top w:val="nil"/>
              <w:left w:val="single" w:color="auto" w:sz="4" w:space="0"/>
              <w:bottom w:val="single" w:color="auto" w:sz="4" w:space="0"/>
              <w:right w:val="single" w:color="auto" w:sz="4" w:space="0"/>
            </w:tcBorders>
            <w:shd w:val="clear" w:color="auto" w:fill="auto"/>
            <w:vAlign w:val="center"/>
          </w:tcPr>
          <w:p w14:paraId="2F830935">
            <w:pPr>
              <w:widowControl/>
              <w:jc w:val="center"/>
              <w:rPr>
                <w:rFonts w:ascii="宋体" w:hAnsi="宋体" w:eastAsia="宋体" w:cs="宋体"/>
                <w:kern w:val="0"/>
                <w:sz w:val="24"/>
                <w:szCs w:val="24"/>
              </w:rPr>
            </w:pPr>
          </w:p>
        </w:tc>
      </w:tr>
    </w:tbl>
    <w:p w14:paraId="7B5E32DF">
      <w:pPr>
        <w:pStyle w:val="33"/>
        <w:rPr>
          <w:kern w:val="0"/>
        </w:rPr>
      </w:pPr>
    </w:p>
    <w:p w14:paraId="315704DC">
      <w:pPr>
        <w:pStyle w:val="33"/>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14:paraId="55B89D51">
      <w:pPr>
        <w:spacing w:line="400" w:lineRule="exact"/>
        <w:jc w:val="center"/>
        <w:rPr>
          <w:rFonts w:ascii="宋体" w:hAnsi="宋体"/>
          <w:b/>
          <w:bCs/>
          <w:sz w:val="32"/>
          <w:szCs w:val="32"/>
        </w:rPr>
      </w:pPr>
    </w:p>
    <w:p w14:paraId="28057B51">
      <w:pPr>
        <w:spacing w:line="460" w:lineRule="exact"/>
        <w:rPr>
          <w:rFonts w:ascii="宋体" w:hAnsi="宋体"/>
          <w:b/>
          <w:bCs/>
          <w:sz w:val="32"/>
          <w:szCs w:val="32"/>
        </w:rPr>
        <w:sectPr>
          <w:pgSz w:w="11906" w:h="16838"/>
          <w:pgMar w:top="1440" w:right="1800" w:bottom="1440" w:left="1800" w:header="851" w:footer="992" w:gutter="0"/>
          <w:cols w:space="425" w:num="1"/>
          <w:docGrid w:type="lines" w:linePitch="312" w:charSpace="0"/>
        </w:sectPr>
      </w:pPr>
    </w:p>
    <w:p w14:paraId="47FF692E">
      <w:pPr>
        <w:spacing w:line="400" w:lineRule="exact"/>
        <w:rPr>
          <w:rFonts w:ascii="宋体" w:hAnsi="宋体"/>
          <w:b/>
          <w:bCs/>
          <w:sz w:val="32"/>
          <w:szCs w:val="32"/>
        </w:rPr>
      </w:pPr>
    </w:p>
    <w:p w14:paraId="6D3A61E0">
      <w:pPr>
        <w:spacing w:line="400" w:lineRule="exact"/>
        <w:jc w:val="center"/>
        <w:rPr>
          <w:rFonts w:ascii="宋体" w:hAnsi="宋体"/>
          <w:b/>
          <w:bCs/>
          <w:sz w:val="32"/>
          <w:szCs w:val="32"/>
        </w:rPr>
      </w:pPr>
    </w:p>
    <w:p w14:paraId="28A04E25">
      <w:pPr>
        <w:spacing w:line="400" w:lineRule="exact"/>
        <w:jc w:val="center"/>
        <w:rPr>
          <w:rFonts w:ascii="宋体" w:hAnsi="宋体"/>
          <w:b/>
          <w:bCs/>
          <w:sz w:val="32"/>
          <w:szCs w:val="32"/>
        </w:rPr>
      </w:pPr>
    </w:p>
    <w:p w14:paraId="22226D83">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14:paraId="74CB91E9">
      <w:pPr>
        <w:spacing w:line="588" w:lineRule="exact"/>
        <w:ind w:firstLine="420" w:firstLineChars="200"/>
        <w:rPr>
          <w:rFonts w:ascii="宋体" w:hAnsi="宋体" w:eastAsia="宋体"/>
          <w:szCs w:val="21"/>
        </w:rPr>
      </w:pPr>
      <w:r>
        <w:rPr>
          <w:rFonts w:hint="eastAsia" w:ascii="宋体" w:hAnsi="宋体"/>
          <w:szCs w:val="21"/>
        </w:rPr>
        <w:t>一、质疑供应商基本信息</w:t>
      </w:r>
    </w:p>
    <w:p w14:paraId="7CA070B2">
      <w:pPr>
        <w:spacing w:line="588" w:lineRule="exact"/>
        <w:ind w:firstLine="420" w:firstLineChars="200"/>
        <w:rPr>
          <w:rFonts w:ascii="宋体" w:hAnsi="宋体"/>
          <w:szCs w:val="21"/>
        </w:rPr>
      </w:pPr>
      <w:r>
        <w:rPr>
          <w:rFonts w:hint="eastAsia" w:ascii="宋体" w:hAnsi="宋体"/>
          <w:szCs w:val="21"/>
        </w:rPr>
        <w:t>质疑供应商：</w:t>
      </w:r>
    </w:p>
    <w:p w14:paraId="101FA0D0">
      <w:pPr>
        <w:spacing w:line="588" w:lineRule="exact"/>
        <w:ind w:firstLine="420" w:firstLineChars="200"/>
        <w:rPr>
          <w:rFonts w:ascii="宋体" w:hAnsi="宋体"/>
          <w:szCs w:val="21"/>
        </w:rPr>
      </w:pPr>
      <w:r>
        <w:rPr>
          <w:rFonts w:hint="eastAsia" w:ascii="宋体" w:hAnsi="宋体"/>
          <w:szCs w:val="21"/>
        </w:rPr>
        <w:t>地址：邮编：</w:t>
      </w:r>
    </w:p>
    <w:p w14:paraId="2B3B4049">
      <w:pPr>
        <w:spacing w:line="588" w:lineRule="exact"/>
        <w:ind w:firstLine="420" w:firstLineChars="200"/>
        <w:rPr>
          <w:rFonts w:ascii="宋体" w:hAnsi="宋体"/>
          <w:szCs w:val="21"/>
        </w:rPr>
      </w:pPr>
      <w:r>
        <w:rPr>
          <w:rFonts w:hint="eastAsia" w:ascii="宋体" w:hAnsi="宋体"/>
          <w:szCs w:val="21"/>
        </w:rPr>
        <w:t>联系人：联系电话：</w:t>
      </w:r>
    </w:p>
    <w:p w14:paraId="03F4CB2E">
      <w:pPr>
        <w:spacing w:line="588" w:lineRule="exact"/>
        <w:ind w:firstLine="420" w:firstLineChars="200"/>
        <w:rPr>
          <w:rFonts w:ascii="宋体" w:hAnsi="宋体"/>
          <w:szCs w:val="21"/>
        </w:rPr>
      </w:pPr>
      <w:r>
        <w:rPr>
          <w:rFonts w:hint="eastAsia" w:ascii="宋体" w:hAnsi="宋体"/>
          <w:szCs w:val="21"/>
        </w:rPr>
        <w:t>授权代表：</w:t>
      </w:r>
    </w:p>
    <w:p w14:paraId="2276DCB0">
      <w:pPr>
        <w:spacing w:line="588" w:lineRule="exact"/>
        <w:ind w:firstLine="420" w:firstLineChars="200"/>
        <w:rPr>
          <w:rFonts w:ascii="宋体" w:hAnsi="宋体"/>
          <w:szCs w:val="21"/>
        </w:rPr>
      </w:pPr>
      <w:r>
        <w:rPr>
          <w:rFonts w:hint="eastAsia" w:ascii="宋体" w:hAnsi="宋体"/>
          <w:szCs w:val="21"/>
        </w:rPr>
        <w:t>联系电话：</w:t>
      </w:r>
    </w:p>
    <w:p w14:paraId="327C656F">
      <w:pPr>
        <w:spacing w:line="588" w:lineRule="exact"/>
        <w:ind w:firstLine="420" w:firstLineChars="200"/>
        <w:rPr>
          <w:rFonts w:ascii="宋体" w:hAnsi="宋体"/>
          <w:szCs w:val="21"/>
        </w:rPr>
      </w:pPr>
      <w:r>
        <w:rPr>
          <w:rFonts w:hint="eastAsia" w:ascii="宋体" w:hAnsi="宋体"/>
          <w:szCs w:val="21"/>
        </w:rPr>
        <w:t>地址：邮编：</w:t>
      </w:r>
    </w:p>
    <w:p w14:paraId="374E38C4">
      <w:pPr>
        <w:spacing w:line="588" w:lineRule="exact"/>
        <w:ind w:firstLine="420" w:firstLineChars="200"/>
        <w:rPr>
          <w:rFonts w:ascii="宋体" w:hAnsi="宋体"/>
          <w:szCs w:val="21"/>
        </w:rPr>
      </w:pPr>
      <w:r>
        <w:rPr>
          <w:rFonts w:hint="eastAsia" w:ascii="宋体" w:hAnsi="宋体"/>
          <w:szCs w:val="21"/>
        </w:rPr>
        <w:t>二、质疑项目基本情况</w:t>
      </w:r>
    </w:p>
    <w:p w14:paraId="6AFEA318">
      <w:pPr>
        <w:spacing w:line="588" w:lineRule="exact"/>
        <w:ind w:firstLine="420" w:firstLineChars="200"/>
        <w:rPr>
          <w:rFonts w:ascii="宋体" w:hAnsi="宋体"/>
          <w:szCs w:val="21"/>
        </w:rPr>
      </w:pPr>
      <w:r>
        <w:rPr>
          <w:rFonts w:hint="eastAsia" w:ascii="宋体" w:hAnsi="宋体"/>
          <w:szCs w:val="21"/>
        </w:rPr>
        <w:t>质疑项目的名称：</w:t>
      </w:r>
    </w:p>
    <w:p w14:paraId="6551D5D1">
      <w:pPr>
        <w:spacing w:line="588" w:lineRule="exact"/>
        <w:ind w:firstLine="420" w:firstLineChars="200"/>
        <w:rPr>
          <w:rFonts w:ascii="宋体" w:hAnsi="宋体"/>
          <w:szCs w:val="21"/>
        </w:rPr>
      </w:pPr>
      <w:r>
        <w:rPr>
          <w:rFonts w:hint="eastAsia" w:ascii="宋体" w:hAnsi="宋体"/>
          <w:szCs w:val="21"/>
        </w:rPr>
        <w:t>质疑项目的编号：包号：</w:t>
      </w:r>
    </w:p>
    <w:p w14:paraId="1795C552">
      <w:pPr>
        <w:spacing w:line="588" w:lineRule="exact"/>
        <w:ind w:firstLine="420" w:firstLineChars="200"/>
        <w:rPr>
          <w:rFonts w:ascii="宋体" w:hAnsi="宋体"/>
          <w:szCs w:val="21"/>
        </w:rPr>
      </w:pPr>
      <w:r>
        <w:rPr>
          <w:rFonts w:hint="eastAsia" w:ascii="宋体" w:hAnsi="宋体"/>
          <w:szCs w:val="21"/>
        </w:rPr>
        <w:t>采购人名称：</w:t>
      </w:r>
    </w:p>
    <w:p w14:paraId="38B751BF">
      <w:pPr>
        <w:spacing w:line="588" w:lineRule="exact"/>
        <w:ind w:firstLine="420" w:firstLineChars="200"/>
        <w:rPr>
          <w:rFonts w:ascii="宋体" w:hAnsi="宋体"/>
          <w:szCs w:val="21"/>
        </w:rPr>
      </w:pPr>
      <w:r>
        <w:rPr>
          <w:rFonts w:hint="eastAsia" w:ascii="宋体" w:hAnsi="宋体"/>
          <w:szCs w:val="21"/>
        </w:rPr>
        <w:t>采购文件获取日期：</w:t>
      </w:r>
    </w:p>
    <w:p w14:paraId="7ACE5AA4">
      <w:pPr>
        <w:spacing w:line="588" w:lineRule="exact"/>
        <w:ind w:firstLine="420" w:firstLineChars="200"/>
        <w:rPr>
          <w:rFonts w:ascii="宋体" w:hAnsi="宋体"/>
          <w:szCs w:val="21"/>
        </w:rPr>
      </w:pPr>
      <w:r>
        <w:rPr>
          <w:rFonts w:hint="eastAsia" w:ascii="宋体" w:hAnsi="宋体"/>
          <w:szCs w:val="21"/>
        </w:rPr>
        <w:t>三、质疑事项具体内容</w:t>
      </w:r>
    </w:p>
    <w:p w14:paraId="257AA414">
      <w:pPr>
        <w:spacing w:line="588" w:lineRule="exact"/>
        <w:ind w:firstLine="420" w:firstLineChars="200"/>
        <w:rPr>
          <w:rFonts w:ascii="宋体" w:hAnsi="宋体"/>
          <w:szCs w:val="21"/>
        </w:rPr>
      </w:pPr>
      <w:r>
        <w:rPr>
          <w:rFonts w:hint="eastAsia" w:ascii="宋体" w:hAnsi="宋体"/>
          <w:szCs w:val="21"/>
        </w:rPr>
        <w:t>质疑事项1：</w:t>
      </w:r>
    </w:p>
    <w:p w14:paraId="1D9306CE">
      <w:pPr>
        <w:spacing w:line="588" w:lineRule="exact"/>
        <w:ind w:firstLine="420" w:firstLineChars="200"/>
        <w:rPr>
          <w:rFonts w:ascii="宋体" w:hAnsi="宋体"/>
          <w:szCs w:val="21"/>
        </w:rPr>
      </w:pPr>
      <w:r>
        <w:rPr>
          <w:rFonts w:hint="eastAsia" w:ascii="宋体" w:hAnsi="宋体"/>
          <w:szCs w:val="21"/>
        </w:rPr>
        <w:t>事实依据：</w:t>
      </w:r>
    </w:p>
    <w:p w14:paraId="0212FE27">
      <w:pPr>
        <w:spacing w:line="588" w:lineRule="exact"/>
        <w:ind w:firstLine="420" w:firstLineChars="200"/>
        <w:rPr>
          <w:rFonts w:ascii="宋体" w:hAnsi="宋体"/>
          <w:szCs w:val="21"/>
        </w:rPr>
      </w:pPr>
    </w:p>
    <w:p w14:paraId="27221E83">
      <w:pPr>
        <w:spacing w:line="588" w:lineRule="exact"/>
        <w:ind w:firstLine="420" w:firstLineChars="200"/>
        <w:rPr>
          <w:rFonts w:ascii="宋体" w:hAnsi="宋体"/>
          <w:szCs w:val="21"/>
        </w:rPr>
      </w:pPr>
      <w:r>
        <w:rPr>
          <w:rFonts w:hint="eastAsia" w:ascii="宋体" w:hAnsi="宋体"/>
          <w:szCs w:val="21"/>
        </w:rPr>
        <w:t>法律依据：</w:t>
      </w:r>
    </w:p>
    <w:p w14:paraId="6066BA34">
      <w:pPr>
        <w:spacing w:line="588" w:lineRule="exact"/>
        <w:ind w:firstLine="420" w:firstLineChars="200"/>
        <w:rPr>
          <w:rFonts w:ascii="宋体" w:hAnsi="宋体"/>
          <w:szCs w:val="21"/>
        </w:rPr>
      </w:pPr>
    </w:p>
    <w:p w14:paraId="1A178DA7">
      <w:pPr>
        <w:spacing w:line="588" w:lineRule="exact"/>
        <w:ind w:firstLine="420" w:firstLineChars="200"/>
        <w:rPr>
          <w:rFonts w:ascii="宋体" w:hAnsi="宋体"/>
          <w:szCs w:val="21"/>
        </w:rPr>
      </w:pPr>
      <w:r>
        <w:rPr>
          <w:rFonts w:hint="eastAsia" w:ascii="宋体" w:hAnsi="宋体"/>
          <w:szCs w:val="21"/>
        </w:rPr>
        <w:t>质疑事项2</w:t>
      </w:r>
    </w:p>
    <w:p w14:paraId="49C9C09B">
      <w:pPr>
        <w:spacing w:line="588" w:lineRule="exact"/>
        <w:ind w:firstLine="420" w:firstLineChars="200"/>
        <w:rPr>
          <w:rFonts w:ascii="宋体" w:hAnsi="宋体"/>
          <w:szCs w:val="21"/>
        </w:rPr>
      </w:pPr>
      <w:r>
        <w:rPr>
          <w:rFonts w:hint="eastAsia" w:ascii="宋体" w:hAnsi="宋体"/>
          <w:szCs w:val="21"/>
        </w:rPr>
        <w:t>……</w:t>
      </w:r>
    </w:p>
    <w:p w14:paraId="419E7390">
      <w:pPr>
        <w:spacing w:line="588" w:lineRule="exact"/>
        <w:ind w:firstLine="420" w:firstLineChars="200"/>
        <w:rPr>
          <w:rFonts w:ascii="宋体" w:hAnsi="宋体"/>
          <w:szCs w:val="21"/>
        </w:rPr>
      </w:pPr>
      <w:r>
        <w:rPr>
          <w:rFonts w:hint="eastAsia" w:ascii="宋体" w:hAnsi="宋体"/>
          <w:szCs w:val="21"/>
        </w:rPr>
        <w:t>四、与质疑事项相关的质疑请求</w:t>
      </w:r>
    </w:p>
    <w:p w14:paraId="13A3E4F4">
      <w:pPr>
        <w:spacing w:line="588" w:lineRule="exact"/>
        <w:ind w:firstLine="420" w:firstLineChars="200"/>
        <w:rPr>
          <w:rFonts w:ascii="宋体" w:hAnsi="宋体"/>
          <w:szCs w:val="21"/>
        </w:rPr>
      </w:pPr>
      <w:r>
        <w:rPr>
          <w:rFonts w:hint="eastAsia" w:ascii="宋体" w:hAnsi="宋体"/>
          <w:szCs w:val="21"/>
        </w:rPr>
        <w:t>请求：</w:t>
      </w:r>
    </w:p>
    <w:p w14:paraId="34247DB9">
      <w:pPr>
        <w:spacing w:line="588" w:lineRule="exact"/>
        <w:ind w:firstLine="420" w:firstLineChars="200"/>
        <w:rPr>
          <w:rFonts w:ascii="宋体" w:hAnsi="宋体"/>
          <w:szCs w:val="21"/>
        </w:rPr>
      </w:pPr>
      <w:r>
        <w:rPr>
          <w:rFonts w:hint="eastAsia" w:ascii="宋体" w:hAnsi="宋体"/>
          <w:szCs w:val="21"/>
        </w:rPr>
        <w:t xml:space="preserve">签字(签章)：                   公章：                      </w:t>
      </w:r>
    </w:p>
    <w:p w14:paraId="3666D279">
      <w:pPr>
        <w:spacing w:line="588" w:lineRule="exact"/>
        <w:ind w:firstLine="420" w:firstLineChars="200"/>
        <w:rPr>
          <w:rFonts w:ascii="宋体" w:hAnsi="宋体"/>
          <w:szCs w:val="21"/>
        </w:rPr>
      </w:pPr>
      <w:r>
        <w:rPr>
          <w:rFonts w:hint="eastAsia" w:ascii="宋体" w:hAnsi="宋体"/>
          <w:szCs w:val="21"/>
        </w:rPr>
        <w:t xml:space="preserve">日期：    </w:t>
      </w:r>
    </w:p>
    <w:p w14:paraId="63127C54">
      <w:pPr>
        <w:spacing w:line="588" w:lineRule="exact"/>
        <w:ind w:firstLine="420" w:firstLineChars="200"/>
        <w:rPr>
          <w:rFonts w:ascii="宋体" w:hAnsi="宋体"/>
          <w:szCs w:val="21"/>
        </w:rPr>
      </w:pPr>
      <w:r>
        <w:rPr>
          <w:rFonts w:hint="eastAsia" w:ascii="宋体" w:hAnsi="宋体"/>
          <w:szCs w:val="21"/>
        </w:rPr>
        <w:t>质疑函制作说明：</w:t>
      </w:r>
    </w:p>
    <w:p w14:paraId="04EDB2D6">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14:paraId="6EF46CEA">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1D87EC">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14:paraId="6C453A73">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14:paraId="2C8ABBBE">
      <w:pPr>
        <w:spacing w:line="588" w:lineRule="exact"/>
        <w:ind w:firstLine="420" w:firstLineChars="200"/>
        <w:rPr>
          <w:rFonts w:ascii="宋体" w:hAnsi="宋体"/>
          <w:szCs w:val="21"/>
        </w:rPr>
      </w:pPr>
      <w:r>
        <w:rPr>
          <w:rFonts w:hint="eastAsia" w:ascii="宋体" w:hAnsi="宋体"/>
          <w:szCs w:val="21"/>
        </w:rPr>
        <w:t>5.质疑函的质疑请求应与质疑事项相关。</w:t>
      </w:r>
    </w:p>
    <w:p w14:paraId="18A6E458">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14:paraId="45CDBBF5">
      <w:pPr>
        <w:spacing w:line="588" w:lineRule="exact"/>
        <w:ind w:firstLine="420" w:firstLineChars="200"/>
        <w:rPr>
          <w:rFonts w:ascii="宋体" w:hAnsi="宋体"/>
          <w:szCs w:val="21"/>
        </w:rPr>
      </w:pPr>
    </w:p>
    <w:p w14:paraId="638A699F">
      <w:pPr>
        <w:pStyle w:val="12"/>
        <w:ind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50E33"/>
    <w:multiLevelType w:val="multilevel"/>
    <w:tmpl w:val="36550E33"/>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15A47"/>
    <w:rsid w:val="0002496C"/>
    <w:rsid w:val="00041F32"/>
    <w:rsid w:val="000440CD"/>
    <w:rsid w:val="00061509"/>
    <w:rsid w:val="000757A7"/>
    <w:rsid w:val="000832F8"/>
    <w:rsid w:val="00084BEE"/>
    <w:rsid w:val="000860B2"/>
    <w:rsid w:val="000A13A3"/>
    <w:rsid w:val="000B2D64"/>
    <w:rsid w:val="000D3B18"/>
    <w:rsid w:val="000E0124"/>
    <w:rsid w:val="000E6EED"/>
    <w:rsid w:val="001130CA"/>
    <w:rsid w:val="00115980"/>
    <w:rsid w:val="00144A66"/>
    <w:rsid w:val="00146BF7"/>
    <w:rsid w:val="001646A6"/>
    <w:rsid w:val="001C1AA4"/>
    <w:rsid w:val="001E5ED0"/>
    <w:rsid w:val="001F1BE7"/>
    <w:rsid w:val="00210809"/>
    <w:rsid w:val="002222D9"/>
    <w:rsid w:val="00223354"/>
    <w:rsid w:val="00224633"/>
    <w:rsid w:val="00236A4F"/>
    <w:rsid w:val="002609F7"/>
    <w:rsid w:val="002919BF"/>
    <w:rsid w:val="002B19DA"/>
    <w:rsid w:val="003035B9"/>
    <w:rsid w:val="003046B5"/>
    <w:rsid w:val="00310CB4"/>
    <w:rsid w:val="003540D1"/>
    <w:rsid w:val="00355E51"/>
    <w:rsid w:val="00393334"/>
    <w:rsid w:val="003A3984"/>
    <w:rsid w:val="003C659B"/>
    <w:rsid w:val="003E52E9"/>
    <w:rsid w:val="00461FED"/>
    <w:rsid w:val="00495AA7"/>
    <w:rsid w:val="004969E7"/>
    <w:rsid w:val="004D3160"/>
    <w:rsid w:val="004E144F"/>
    <w:rsid w:val="004F6E5C"/>
    <w:rsid w:val="00522888"/>
    <w:rsid w:val="005263C8"/>
    <w:rsid w:val="0053209F"/>
    <w:rsid w:val="00552656"/>
    <w:rsid w:val="00556641"/>
    <w:rsid w:val="00560548"/>
    <w:rsid w:val="005648E8"/>
    <w:rsid w:val="00572B54"/>
    <w:rsid w:val="00581299"/>
    <w:rsid w:val="005B4FB3"/>
    <w:rsid w:val="005D4641"/>
    <w:rsid w:val="005D6D21"/>
    <w:rsid w:val="00614A23"/>
    <w:rsid w:val="00623579"/>
    <w:rsid w:val="00664264"/>
    <w:rsid w:val="0066546A"/>
    <w:rsid w:val="00692D4A"/>
    <w:rsid w:val="00695585"/>
    <w:rsid w:val="006C4C0E"/>
    <w:rsid w:val="006D2FD1"/>
    <w:rsid w:val="006E5655"/>
    <w:rsid w:val="0070182F"/>
    <w:rsid w:val="00707BF2"/>
    <w:rsid w:val="0071547F"/>
    <w:rsid w:val="00732995"/>
    <w:rsid w:val="007644E0"/>
    <w:rsid w:val="007667FB"/>
    <w:rsid w:val="007B0519"/>
    <w:rsid w:val="007F0BD2"/>
    <w:rsid w:val="008112C0"/>
    <w:rsid w:val="008210D8"/>
    <w:rsid w:val="0082243F"/>
    <w:rsid w:val="008321C3"/>
    <w:rsid w:val="008537E8"/>
    <w:rsid w:val="0087335F"/>
    <w:rsid w:val="00883BAD"/>
    <w:rsid w:val="008A0AB6"/>
    <w:rsid w:val="008D1FC7"/>
    <w:rsid w:val="008D7787"/>
    <w:rsid w:val="00901C28"/>
    <w:rsid w:val="009138C7"/>
    <w:rsid w:val="00920E2D"/>
    <w:rsid w:val="0092395C"/>
    <w:rsid w:val="0092399D"/>
    <w:rsid w:val="00934E84"/>
    <w:rsid w:val="00944B4B"/>
    <w:rsid w:val="00961D30"/>
    <w:rsid w:val="009778D6"/>
    <w:rsid w:val="009D4AD3"/>
    <w:rsid w:val="009E30F8"/>
    <w:rsid w:val="009F3861"/>
    <w:rsid w:val="009F7AD9"/>
    <w:rsid w:val="00A416C2"/>
    <w:rsid w:val="00A446F3"/>
    <w:rsid w:val="00A44C54"/>
    <w:rsid w:val="00AB00D9"/>
    <w:rsid w:val="00AB2107"/>
    <w:rsid w:val="00AD3433"/>
    <w:rsid w:val="00AD3F7B"/>
    <w:rsid w:val="00B04BDF"/>
    <w:rsid w:val="00B10FE6"/>
    <w:rsid w:val="00B160B8"/>
    <w:rsid w:val="00B17F14"/>
    <w:rsid w:val="00B263EF"/>
    <w:rsid w:val="00B3451A"/>
    <w:rsid w:val="00B42C1C"/>
    <w:rsid w:val="00B43105"/>
    <w:rsid w:val="00B7344C"/>
    <w:rsid w:val="00B77236"/>
    <w:rsid w:val="00B8209C"/>
    <w:rsid w:val="00B85038"/>
    <w:rsid w:val="00B91912"/>
    <w:rsid w:val="00BA56C2"/>
    <w:rsid w:val="00BC137D"/>
    <w:rsid w:val="00BE0012"/>
    <w:rsid w:val="00C104A8"/>
    <w:rsid w:val="00C15CCB"/>
    <w:rsid w:val="00C43615"/>
    <w:rsid w:val="00C4499A"/>
    <w:rsid w:val="00C51F66"/>
    <w:rsid w:val="00C7227D"/>
    <w:rsid w:val="00C81032"/>
    <w:rsid w:val="00C842C3"/>
    <w:rsid w:val="00C84851"/>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E5E68"/>
    <w:rsid w:val="00DE7FEC"/>
    <w:rsid w:val="00DF77A2"/>
    <w:rsid w:val="00E06718"/>
    <w:rsid w:val="00E42C68"/>
    <w:rsid w:val="00E50BC0"/>
    <w:rsid w:val="00E72304"/>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15B349E"/>
    <w:rsid w:val="01640D0A"/>
    <w:rsid w:val="02205000"/>
    <w:rsid w:val="03255852"/>
    <w:rsid w:val="050059CB"/>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5E4D9F"/>
    <w:rsid w:val="518015D9"/>
    <w:rsid w:val="54BE680A"/>
    <w:rsid w:val="554A03FD"/>
    <w:rsid w:val="55F17E13"/>
    <w:rsid w:val="56151AED"/>
    <w:rsid w:val="58D263C5"/>
    <w:rsid w:val="59F96424"/>
    <w:rsid w:val="5AC24977"/>
    <w:rsid w:val="5D6B5D9C"/>
    <w:rsid w:val="5FDC7E77"/>
    <w:rsid w:val="637103E4"/>
    <w:rsid w:val="64944413"/>
    <w:rsid w:val="659463A6"/>
    <w:rsid w:val="683019AB"/>
    <w:rsid w:val="69297341"/>
    <w:rsid w:val="694608B0"/>
    <w:rsid w:val="69780FAF"/>
    <w:rsid w:val="69C266CE"/>
    <w:rsid w:val="6E6B2E90"/>
    <w:rsid w:val="6F382A23"/>
    <w:rsid w:val="6FD33AC8"/>
    <w:rsid w:val="70A83166"/>
    <w:rsid w:val="71F53A6B"/>
    <w:rsid w:val="78EC3F90"/>
    <w:rsid w:val="7C7B14EE"/>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6"/>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autoRedefine/>
    <w:semiHidden/>
    <w:unhideWhenUsed/>
    <w:qFormat/>
    <w:uiPriority w:val="99"/>
    <w:pPr>
      <w:ind w:left="800" w:leftChars="800"/>
    </w:pPr>
  </w:style>
  <w:style w:type="paragraph" w:styleId="4">
    <w:name w:val="Body Text"/>
    <w:basedOn w:val="1"/>
    <w:link w:val="17"/>
    <w:autoRedefine/>
    <w:qFormat/>
    <w:uiPriority w:val="0"/>
    <w:pPr>
      <w:spacing w:after="120"/>
    </w:pPr>
    <w:rPr>
      <w:rFonts w:ascii="Times New Roman" w:hAnsi="Times New Roman" w:eastAsia="宋体" w:cs="Times New Roman"/>
      <w:szCs w:val="24"/>
    </w:rPr>
  </w:style>
  <w:style w:type="paragraph" w:styleId="5">
    <w:name w:val="Body Text Indent"/>
    <w:basedOn w:val="1"/>
    <w:link w:val="28"/>
    <w:autoRedefine/>
    <w:qFormat/>
    <w:uiPriority w:val="99"/>
    <w:pPr>
      <w:spacing w:after="120"/>
      <w:ind w:left="420" w:leftChars="200"/>
    </w:pPr>
    <w:rPr>
      <w:rFonts w:ascii="Times New Roman" w:hAnsi="Times New Roman" w:eastAsia="宋体" w:cs="Times New Roman"/>
      <w:sz w:val="20"/>
      <w:szCs w:val="20"/>
    </w:rPr>
  </w:style>
  <w:style w:type="paragraph" w:styleId="6">
    <w:name w:val="Plain Text"/>
    <w:basedOn w:val="1"/>
    <w:link w:val="23"/>
    <w:autoRedefine/>
    <w:qFormat/>
    <w:uiPriority w:val="99"/>
    <w:rPr>
      <w:rFonts w:ascii="宋体" w:hAnsi="Courier New" w:eastAsia="宋体" w:cs="宋体"/>
      <w:kern w:val="0"/>
      <w:sz w:val="20"/>
      <w:szCs w:val="20"/>
    </w:rPr>
  </w:style>
  <w:style w:type="paragraph" w:styleId="7">
    <w:name w:val="Date"/>
    <w:basedOn w:val="1"/>
    <w:next w:val="1"/>
    <w:link w:val="18"/>
    <w:autoRedefine/>
    <w:unhideWhenUsed/>
    <w:qFormat/>
    <w:uiPriority w:val="0"/>
    <w:pPr>
      <w:ind w:left="100" w:leftChars="2500"/>
    </w:pPr>
  </w:style>
  <w:style w:type="paragraph" w:styleId="8">
    <w:name w:val="Balloon Text"/>
    <w:basedOn w:val="1"/>
    <w:link w:val="20"/>
    <w:autoRedefine/>
    <w:semiHidden/>
    <w:unhideWhenUsed/>
    <w:qFormat/>
    <w:uiPriority w:val="99"/>
    <w:rPr>
      <w:sz w:val="16"/>
      <w:szCs w:val="16"/>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9"/>
    <w:basedOn w:val="1"/>
    <w:next w:val="1"/>
    <w:autoRedefine/>
    <w:semiHidden/>
    <w:unhideWhenUsed/>
    <w:qFormat/>
    <w:uiPriority w:val="99"/>
    <w:pPr>
      <w:ind w:left="1600" w:leftChars="1600"/>
    </w:pPr>
  </w:style>
  <w:style w:type="paragraph" w:styleId="12">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3">
    <w:name w:val="Title"/>
    <w:basedOn w:val="1"/>
    <w:link w:val="26"/>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正文文本 Char"/>
    <w:basedOn w:val="16"/>
    <w:link w:val="4"/>
    <w:autoRedefine/>
    <w:qFormat/>
    <w:uiPriority w:val="0"/>
    <w:rPr>
      <w:rFonts w:ascii="Times New Roman" w:hAnsi="Times New Roman" w:eastAsia="宋体" w:cs="Times New Roman"/>
      <w:szCs w:val="24"/>
    </w:rPr>
  </w:style>
  <w:style w:type="character" w:customStyle="1" w:styleId="18">
    <w:name w:val="日期 Char"/>
    <w:basedOn w:val="16"/>
    <w:link w:val="7"/>
    <w:autoRedefine/>
    <w:qFormat/>
    <w:uiPriority w:val="0"/>
  </w:style>
  <w:style w:type="paragraph" w:customStyle="1" w:styleId="19">
    <w:name w:val="样式5"/>
    <w:basedOn w:val="1"/>
    <w:autoRedefine/>
    <w:qFormat/>
    <w:uiPriority w:val="0"/>
    <w:rPr>
      <w:rFonts w:ascii="宋体" w:hAnsi="Times New Roman" w:eastAsia="宋体" w:cs="宋体"/>
      <w:sz w:val="24"/>
      <w:szCs w:val="24"/>
    </w:rPr>
  </w:style>
  <w:style w:type="character" w:customStyle="1" w:styleId="20">
    <w:name w:val="批注框文本 Char"/>
    <w:basedOn w:val="16"/>
    <w:link w:val="8"/>
    <w:autoRedefine/>
    <w:semiHidden/>
    <w:qFormat/>
    <w:uiPriority w:val="99"/>
    <w:rPr>
      <w:sz w:val="16"/>
      <w:szCs w:val="16"/>
    </w:rPr>
  </w:style>
  <w:style w:type="character" w:customStyle="1" w:styleId="21">
    <w:name w:val="页眉 Char"/>
    <w:basedOn w:val="16"/>
    <w:link w:val="10"/>
    <w:autoRedefine/>
    <w:qFormat/>
    <w:uiPriority w:val="99"/>
    <w:rPr>
      <w:kern w:val="2"/>
      <w:sz w:val="18"/>
      <w:szCs w:val="18"/>
    </w:rPr>
  </w:style>
  <w:style w:type="character" w:customStyle="1" w:styleId="22">
    <w:name w:val="页脚 Char"/>
    <w:basedOn w:val="16"/>
    <w:link w:val="9"/>
    <w:autoRedefine/>
    <w:qFormat/>
    <w:uiPriority w:val="99"/>
    <w:rPr>
      <w:kern w:val="2"/>
      <w:sz w:val="18"/>
      <w:szCs w:val="18"/>
    </w:rPr>
  </w:style>
  <w:style w:type="character" w:customStyle="1" w:styleId="23">
    <w:name w:val="纯文本 Char"/>
    <w:basedOn w:val="16"/>
    <w:link w:val="6"/>
    <w:autoRedefine/>
    <w:qFormat/>
    <w:uiPriority w:val="99"/>
    <w:rPr>
      <w:rFonts w:ascii="宋体" w:hAnsi="Courier New" w:eastAsia="宋体" w:cs="宋体"/>
    </w:rPr>
  </w:style>
  <w:style w:type="paragraph" w:customStyle="1" w:styleId="24">
    <w:name w:val="sh2"/>
    <w:basedOn w:val="13"/>
    <w:link w:val="25"/>
    <w:autoRedefine/>
    <w:qFormat/>
    <w:uiPriority w:val="0"/>
    <w:rPr>
      <w:rFonts w:ascii="Cambria" w:hAnsi="Cambria" w:eastAsia="宋体" w:cs="Times New Roman"/>
    </w:rPr>
  </w:style>
  <w:style w:type="character" w:customStyle="1" w:styleId="25">
    <w:name w:val="sh2 Char"/>
    <w:link w:val="24"/>
    <w:autoRedefine/>
    <w:qFormat/>
    <w:uiPriority w:val="0"/>
    <w:rPr>
      <w:rFonts w:ascii="Cambria" w:hAnsi="Cambria" w:eastAsia="宋体" w:cs="Times New Roman"/>
      <w:b/>
      <w:bCs/>
      <w:kern w:val="2"/>
      <w:sz w:val="32"/>
      <w:szCs w:val="32"/>
    </w:rPr>
  </w:style>
  <w:style w:type="character" w:customStyle="1" w:styleId="26">
    <w:name w:val="标题 Char"/>
    <w:basedOn w:val="16"/>
    <w:link w:val="13"/>
    <w:autoRedefine/>
    <w:qFormat/>
    <w:uiPriority w:val="10"/>
    <w:rPr>
      <w:rFonts w:asciiTheme="majorHAnsi" w:hAnsiTheme="majorHAnsi" w:eastAsiaTheme="majorEastAsia" w:cstheme="majorBidi"/>
      <w:b/>
      <w:bCs/>
      <w:kern w:val="2"/>
      <w:sz w:val="32"/>
      <w:szCs w:val="32"/>
    </w:rPr>
  </w:style>
  <w:style w:type="paragraph" w:customStyle="1" w:styleId="27">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正文文本缩进 Char"/>
    <w:basedOn w:val="16"/>
    <w:link w:val="5"/>
    <w:autoRedefine/>
    <w:qFormat/>
    <w:uiPriority w:val="99"/>
    <w:rPr>
      <w:rFonts w:ascii="Times New Roman" w:hAnsi="Times New Roman" w:eastAsia="宋体" w:cs="Times New Roman"/>
      <w:kern w:val="2"/>
    </w:rPr>
  </w:style>
  <w:style w:type="paragraph" w:customStyle="1" w:styleId="29">
    <w:name w:val="sh1"/>
    <w:basedOn w:val="13"/>
    <w:link w:val="30"/>
    <w:autoRedefine/>
    <w:qFormat/>
    <w:uiPriority w:val="0"/>
    <w:pPr>
      <w:spacing w:before="0"/>
    </w:pPr>
    <w:rPr>
      <w:rFonts w:ascii="Cambria" w:hAnsi="Cambria" w:eastAsia="宋体" w:cs="Times New Roman"/>
    </w:rPr>
  </w:style>
  <w:style w:type="character" w:customStyle="1" w:styleId="30">
    <w:name w:val="sh1 Char"/>
    <w:basedOn w:val="26"/>
    <w:link w:val="29"/>
    <w:autoRedefine/>
    <w:qFormat/>
    <w:uiPriority w:val="0"/>
    <w:rPr>
      <w:rFonts w:ascii="Cambria" w:hAnsi="Cambria" w:eastAsia="宋体" w:cs="Times New Roman"/>
      <w:kern w:val="2"/>
      <w:sz w:val="32"/>
      <w:szCs w:val="32"/>
    </w:rPr>
  </w:style>
  <w:style w:type="paragraph" w:customStyle="1" w:styleId="31">
    <w:name w:val="sh3"/>
    <w:basedOn w:val="1"/>
    <w:link w:val="32"/>
    <w:autoRedefine/>
    <w:qFormat/>
    <w:uiPriority w:val="0"/>
    <w:pPr>
      <w:spacing w:line="460" w:lineRule="exact"/>
      <w:jc w:val="left"/>
    </w:pPr>
    <w:rPr>
      <w:rFonts w:ascii="宋体" w:hAnsi="宋体" w:eastAsia="宋体" w:cs="Times New Roman"/>
      <w:b/>
      <w:szCs w:val="21"/>
    </w:rPr>
  </w:style>
  <w:style w:type="character" w:customStyle="1" w:styleId="32">
    <w:name w:val="sh3 Char"/>
    <w:basedOn w:val="16"/>
    <w:link w:val="31"/>
    <w:autoRedefine/>
    <w:qFormat/>
    <w:uiPriority w:val="0"/>
    <w:rPr>
      <w:rFonts w:ascii="宋体" w:hAnsi="宋体" w:eastAsia="宋体" w:cs="Times New Roman"/>
      <w:b/>
      <w:kern w:val="2"/>
      <w:sz w:val="21"/>
      <w:szCs w:val="21"/>
    </w:rPr>
  </w:style>
  <w:style w:type="paragraph" w:customStyle="1" w:styleId="33">
    <w:name w:val="sh4"/>
    <w:basedOn w:val="1"/>
    <w:link w:val="34"/>
    <w:autoRedefine/>
    <w:qFormat/>
    <w:uiPriority w:val="0"/>
    <w:pPr>
      <w:spacing w:line="460" w:lineRule="exact"/>
      <w:ind w:firstLine="420" w:firstLineChars="200"/>
    </w:pPr>
    <w:rPr>
      <w:rFonts w:ascii="宋体" w:hAnsi="宋体" w:eastAsia="宋体" w:cs="Times New Roman"/>
      <w:szCs w:val="21"/>
    </w:rPr>
  </w:style>
  <w:style w:type="character" w:customStyle="1" w:styleId="34">
    <w:name w:val="sh4 Char"/>
    <w:basedOn w:val="16"/>
    <w:link w:val="33"/>
    <w:autoRedefine/>
    <w:qFormat/>
    <w:uiPriority w:val="0"/>
    <w:rPr>
      <w:rFonts w:ascii="宋体" w:hAnsi="宋体" w:eastAsia="宋体" w:cs="Times New Roman"/>
      <w:kern w:val="2"/>
      <w:sz w:val="21"/>
      <w:szCs w:val="21"/>
    </w:rPr>
  </w:style>
  <w:style w:type="paragraph" w:styleId="35">
    <w:name w:val="List Paragraph"/>
    <w:next w:val="11"/>
    <w:autoRedefine/>
    <w:qFormat/>
    <w:uiPriority w:val="99"/>
    <w:pPr>
      <w:widowControl w:val="0"/>
      <w:ind w:firstLine="200" w:firstLineChars="200"/>
      <w:jc w:val="both"/>
    </w:pPr>
    <w:rPr>
      <w:rFonts w:ascii="Calibri" w:hAnsi="Calibri" w:eastAsia="宋体" w:cs="Arial"/>
      <w:kern w:val="2"/>
      <w:sz w:val="21"/>
      <w:szCs w:val="24"/>
      <w:lang w:val="en-US" w:eastAsia="zh-CN" w:bidi="ar-SA"/>
    </w:rPr>
  </w:style>
  <w:style w:type="character" w:customStyle="1" w:styleId="36">
    <w:name w:val="标题 2 Char"/>
    <w:basedOn w:val="16"/>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2984</Words>
  <Characters>3280</Characters>
  <Lines>28</Lines>
  <Paragraphs>8</Paragraphs>
  <TotalTime>1</TotalTime>
  <ScaleCrop>false</ScaleCrop>
  <LinksUpToDate>false</LinksUpToDate>
  <CharactersWithSpaces>3783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2024-09-11T01:58:00Z</dcterms:created>
  <dc:creator>dreamsummit</dc:creator>
  <cp:lastModifiedBy>香蕉你个卜呐呐～</cp:lastModifiedBy>
  <cp:lastPrinted>2024-07-01T08:13:00Z</cp:lastPrinted>
  <dcterms:modified xsi:type="dcterms:W3CDTF">2024-10-08T01:38:13Z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C952A6AC7B95491B817EB916AB5DC61F_13</vt:lpwstr>
  </property>
</Properties>
</file>