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olor w:val="000000"/>
          <w:sz w:val="84"/>
        </w:rPr>
      </w:pPr>
    </w:p>
    <w:p>
      <w:pPr>
        <w:rPr>
          <w:rFonts w:ascii="Times New Roman" w:hAnsi="Times New Roman" w:eastAsia="方正小标宋简体"/>
          <w:color w:val="000000"/>
          <w:sz w:val="84"/>
        </w:rPr>
      </w:pPr>
    </w:p>
    <w:p>
      <w:pPr>
        <w:jc w:val="center"/>
        <w:rPr>
          <w:rFonts w:ascii="宋体"/>
          <w:color w:val="000000"/>
          <w:sz w:val="72"/>
          <w:szCs w:val="72"/>
        </w:rPr>
      </w:pPr>
      <w:r>
        <w:rPr>
          <w:rFonts w:hint="eastAsia" w:ascii="宋体" w:hAnsi="宋体"/>
          <w:color w:val="000000"/>
          <w:sz w:val="72"/>
          <w:szCs w:val="72"/>
        </w:rPr>
        <w:t>单一来源采购文件</w:t>
      </w:r>
    </w:p>
    <w:p>
      <w:pPr>
        <w:ind w:left="2755" w:leftChars="550" w:hanging="1600" w:hangingChars="500"/>
        <w:rPr>
          <w:rFonts w:ascii="宋体"/>
          <w:color w:val="000000"/>
          <w:sz w:val="32"/>
        </w:rPr>
      </w:pPr>
    </w:p>
    <w:p>
      <w:pPr>
        <w:ind w:left="2755" w:leftChars="550" w:hanging="1600" w:hangingChars="500"/>
        <w:rPr>
          <w:rFonts w:ascii="宋体"/>
          <w:color w:val="000000"/>
          <w:sz w:val="32"/>
        </w:rPr>
      </w:pPr>
    </w:p>
    <w:p>
      <w:pPr>
        <w:ind w:left="2755" w:leftChars="550" w:hanging="1600" w:hangingChars="500"/>
        <w:rPr>
          <w:rFonts w:ascii="宋体"/>
          <w:color w:val="000000"/>
          <w:sz w:val="32"/>
        </w:rPr>
      </w:pPr>
    </w:p>
    <w:p>
      <w:pPr>
        <w:ind w:left="2755" w:leftChars="550" w:hanging="1600" w:hangingChars="500"/>
        <w:rPr>
          <w:rFonts w:ascii="宋体"/>
          <w:color w:val="000000"/>
          <w:sz w:val="32"/>
        </w:rPr>
      </w:pPr>
    </w:p>
    <w:p>
      <w:pPr>
        <w:widowControl/>
        <w:shd w:val="clear" w:color="auto" w:fill="FFFFFF"/>
        <w:spacing w:line="420" w:lineRule="atLeast"/>
        <w:ind w:firstLine="642"/>
        <w:jc w:val="center"/>
        <w:rPr>
          <w:rFonts w:ascii="宋体" w:hAnsi="宋体"/>
          <w:color w:val="000000"/>
          <w:sz w:val="32"/>
        </w:rPr>
      </w:pPr>
      <w:r>
        <w:rPr>
          <w:rFonts w:hint="eastAsia" w:ascii="宋体" w:hAnsi="宋体"/>
          <w:color w:val="000000"/>
          <w:sz w:val="32"/>
        </w:rPr>
        <w:t>项目名称：南通市卫生信息中心仓库租赁项目</w:t>
      </w:r>
    </w:p>
    <w:p>
      <w:pPr>
        <w:ind w:left="2083" w:leftChars="230" w:hanging="1600" w:hangingChars="500"/>
        <w:rPr>
          <w:rFonts w:ascii="宋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r>
        <w:rPr>
          <w:rFonts w:ascii="宋体"/>
          <w:color w:val="000000"/>
          <w:kern w:val="0"/>
          <w:sz w:val="20"/>
          <w:szCs w:val="20"/>
          <w:lang w:val="zh-CN"/>
        </w:rPr>
        <w:object>
          <v:shape id="_x0000_i1025" o:spt="75" type="#_x0000_t75" style="height:123pt;width:165.6pt;" o:ole="t" filled="f" o:preferrelative="t" stroked="f" coordsize="21600,21600">
            <v:path/>
            <v:fill on="f" focussize="0,0"/>
            <v:stroke on="f" joinstyle="miter"/>
            <v:imagedata r:id="rId5" o:title=""/>
            <o:lock v:ext="edit" aspectratio="t"/>
            <w10:wrap type="none"/>
            <w10:anchorlock/>
          </v:shape>
          <o:OLEObject Type="Embed" ProgID="MS_ClipArt_Gallery.5" ShapeID="_x0000_i1025" DrawAspect="Content" ObjectID="_1468075725" r:id="rId4">
            <o:LockedField>false</o:LockedField>
          </o:OLEObject>
        </w:object>
      </w: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jc w:val="center"/>
        <w:rPr>
          <w:rFonts w:ascii="Times New Roman" w:hAnsi="Times New Roman" w:eastAsia="楷体"/>
          <w:color w:val="000000"/>
          <w:sz w:val="32"/>
        </w:rPr>
      </w:pPr>
    </w:p>
    <w:p>
      <w:pPr>
        <w:rPr>
          <w:rFonts w:ascii="Times New Roman" w:hAnsi="Times New Roman" w:eastAsia="楷体"/>
          <w:color w:val="000000"/>
          <w:sz w:val="28"/>
        </w:rPr>
      </w:pPr>
    </w:p>
    <w:p>
      <w:pPr>
        <w:rPr>
          <w:rFonts w:ascii="Times New Roman" w:hAnsi="Times New Roman" w:eastAsia="楷体"/>
          <w:color w:val="000000"/>
          <w:sz w:val="28"/>
        </w:rPr>
      </w:pPr>
    </w:p>
    <w:p>
      <w:pPr>
        <w:jc w:val="center"/>
        <w:rPr>
          <w:rFonts w:ascii="宋体"/>
          <w:color w:val="000000"/>
          <w:sz w:val="28"/>
        </w:rPr>
      </w:pPr>
      <w:r>
        <w:rPr>
          <w:rFonts w:hint="eastAsia" w:ascii="宋体" w:hAnsi="宋体"/>
          <w:color w:val="000000"/>
          <w:sz w:val="28"/>
        </w:rPr>
        <w:t>采购单位：南通市卫生信息中心</w:t>
      </w:r>
    </w:p>
    <w:p>
      <w:pPr>
        <w:adjustRightInd w:val="0"/>
        <w:snapToGrid w:val="0"/>
        <w:ind w:right="-601" w:rightChars="-286" w:firstLine="3360" w:firstLineChars="1200"/>
        <w:rPr>
          <w:rFonts w:ascii="宋体"/>
          <w:snapToGrid w:val="0"/>
          <w:color w:val="000000"/>
          <w:sz w:val="26"/>
          <w:szCs w:val="28"/>
        </w:rPr>
      </w:pPr>
      <w:r>
        <w:rPr>
          <w:rFonts w:ascii="宋体" w:hAnsi="宋体"/>
          <w:color w:val="000000"/>
          <w:sz w:val="28"/>
        </w:rPr>
        <w:t>202</w:t>
      </w:r>
      <w:r>
        <w:rPr>
          <w:rFonts w:hint="eastAsia" w:ascii="宋体" w:hAnsi="宋体"/>
          <w:color w:val="000000"/>
          <w:sz w:val="28"/>
          <w:lang w:val="en-US" w:eastAsia="zh-CN"/>
        </w:rPr>
        <w:t>3</w:t>
      </w:r>
      <w:r>
        <w:rPr>
          <w:rFonts w:hint="eastAsia" w:ascii="宋体" w:hAnsi="宋体"/>
          <w:color w:val="000000"/>
          <w:sz w:val="28"/>
        </w:rPr>
        <w:t>年</w:t>
      </w:r>
      <w:r>
        <w:rPr>
          <w:rFonts w:hint="eastAsia" w:ascii="宋体" w:hAnsi="宋体"/>
          <w:color w:val="000000"/>
          <w:sz w:val="28"/>
          <w:lang w:val="en-US" w:eastAsia="zh-CN"/>
        </w:rPr>
        <w:t>1</w:t>
      </w:r>
      <w:r>
        <w:rPr>
          <w:rFonts w:hint="eastAsia" w:ascii="宋体" w:hAnsi="宋体"/>
          <w:color w:val="000000"/>
          <w:sz w:val="28"/>
        </w:rPr>
        <w:t>月</w:t>
      </w:r>
      <w:r>
        <w:rPr>
          <w:rFonts w:hint="eastAsia" w:ascii="宋体" w:hAnsi="宋体"/>
          <w:color w:val="000000"/>
          <w:sz w:val="28"/>
          <w:lang w:val="en-US" w:eastAsia="zh-CN"/>
        </w:rPr>
        <w:t>10</w:t>
      </w:r>
      <w:r>
        <w:rPr>
          <w:rFonts w:hint="eastAsia" w:ascii="宋体" w:hAnsi="宋体"/>
          <w:color w:val="000000"/>
          <w:sz w:val="28"/>
        </w:rPr>
        <w:t>日</w:t>
      </w:r>
    </w:p>
    <w:p>
      <w:pPr>
        <w:widowControl/>
        <w:jc w:val="center"/>
        <w:rPr>
          <w:rFonts w:cs="宋体" w:asciiTheme="majorEastAsia" w:hAnsiTheme="majorEastAsia" w:eastAsiaTheme="majorEastAsia"/>
          <w:b/>
          <w:color w:val="333333"/>
          <w:kern w:val="0"/>
          <w:sz w:val="36"/>
          <w:szCs w:val="36"/>
        </w:rPr>
      </w:pPr>
      <w:r>
        <w:rPr>
          <w:rFonts w:ascii="Times New Roman" w:hAnsi="Times New Roman"/>
          <w:b/>
          <w:color w:val="000000"/>
          <w:sz w:val="44"/>
          <w:szCs w:val="44"/>
        </w:rPr>
        <w:br w:type="page"/>
      </w:r>
      <w:bookmarkStart w:id="0" w:name="OLE_LINK1"/>
      <w:r>
        <w:rPr>
          <w:rFonts w:hint="eastAsia" w:cs="宋体" w:asciiTheme="majorEastAsia" w:hAnsiTheme="majorEastAsia" w:eastAsiaTheme="majorEastAsia"/>
          <w:b/>
          <w:color w:val="4F81BD" w:themeColor="accent1"/>
          <w:kern w:val="0"/>
          <w:sz w:val="36"/>
          <w:szCs w:val="36"/>
          <w14:textFill>
            <w14:solidFill>
              <w14:schemeClr w14:val="accent1"/>
            </w14:solidFill>
          </w14:textFill>
        </w:rPr>
        <w:t>南通市卫生信息中心仓库租赁项目</w:t>
      </w:r>
    </w:p>
    <w:p>
      <w:pPr>
        <w:widowControl/>
        <w:shd w:val="clear" w:color="auto" w:fill="FFFFFF"/>
        <w:spacing w:line="420" w:lineRule="atLeast"/>
        <w:jc w:val="center"/>
        <w:rPr>
          <w:rFonts w:cs="宋体" w:asciiTheme="majorEastAsia" w:hAnsiTheme="majorEastAsia" w:eastAsiaTheme="majorEastAsia"/>
          <w:b/>
          <w:color w:val="333333"/>
          <w:kern w:val="0"/>
          <w:sz w:val="36"/>
          <w:szCs w:val="36"/>
        </w:rPr>
      </w:pPr>
      <w:r>
        <w:rPr>
          <w:rFonts w:hint="eastAsia" w:cs="宋体" w:asciiTheme="majorEastAsia" w:hAnsiTheme="majorEastAsia" w:eastAsiaTheme="majorEastAsia"/>
          <w:b/>
          <w:color w:val="333333"/>
          <w:kern w:val="0"/>
          <w:sz w:val="36"/>
          <w:szCs w:val="36"/>
        </w:rPr>
        <w:t>单一来源谈判邀请采购公告</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南通市卫生信息中心就南通市卫生信息中心仓库租赁项目进行单一来源采购。现邀请南通国有资产投资控股有限公司递交协商响应文件并参加现场协商。</w:t>
      </w:r>
    </w:p>
    <w:p>
      <w:pPr>
        <w:widowControl/>
        <w:shd w:val="clear" w:color="auto" w:fill="FFFFFF"/>
        <w:spacing w:line="400" w:lineRule="exact"/>
        <w:ind w:firstLine="422" w:firstLineChars="200"/>
        <w:rPr>
          <w:rFonts w:cs="宋体" w:asciiTheme="minorEastAsia" w:hAnsiTheme="minorEastAsia" w:eastAsiaTheme="minorEastAsia"/>
          <w:color w:val="333333"/>
          <w:kern w:val="0"/>
          <w:szCs w:val="21"/>
        </w:rPr>
      </w:pPr>
      <w:r>
        <w:rPr>
          <w:rFonts w:hint="eastAsia" w:cs="宋体" w:asciiTheme="minorEastAsia" w:hAnsiTheme="minorEastAsia" w:eastAsiaTheme="minorEastAsia"/>
          <w:b/>
          <w:color w:val="333333"/>
          <w:kern w:val="0"/>
          <w:szCs w:val="21"/>
        </w:rPr>
        <w:t>一、项目名称：</w:t>
      </w:r>
      <w:r>
        <w:rPr>
          <w:rFonts w:hint="eastAsia" w:cs="宋体" w:asciiTheme="minorEastAsia" w:hAnsiTheme="minorEastAsia" w:eastAsiaTheme="minorEastAsia"/>
          <w:color w:val="4F81BD" w:themeColor="accent1"/>
          <w:kern w:val="0"/>
          <w:szCs w:val="21"/>
          <w14:textFill>
            <w14:solidFill>
              <w14:schemeClr w14:val="accent1"/>
            </w14:solidFill>
          </w14:textFill>
        </w:rPr>
        <w:t>南通市卫生信息中心仓库租赁项目</w:t>
      </w:r>
    </w:p>
    <w:p>
      <w:pPr>
        <w:widowControl/>
        <w:shd w:val="clear" w:color="auto" w:fill="FFFFFF"/>
        <w:spacing w:line="400" w:lineRule="exact"/>
        <w:ind w:firstLine="422" w:firstLineChars="200"/>
        <w:rPr>
          <w:rFonts w:cs="宋体" w:asciiTheme="minorEastAsia" w:hAnsiTheme="minorEastAsia" w:eastAsiaTheme="minorEastAsia"/>
          <w:color w:val="333333"/>
          <w:kern w:val="0"/>
          <w:szCs w:val="21"/>
        </w:rPr>
      </w:pPr>
      <w:r>
        <w:rPr>
          <w:rFonts w:hint="eastAsia" w:cs="宋体" w:asciiTheme="minorEastAsia" w:hAnsiTheme="minorEastAsia" w:eastAsiaTheme="minorEastAsia"/>
          <w:b/>
          <w:color w:val="333333"/>
          <w:kern w:val="0"/>
          <w:szCs w:val="21"/>
        </w:rPr>
        <w:t>二、项目需求：</w:t>
      </w:r>
      <w:r>
        <w:rPr>
          <w:rFonts w:hint="eastAsia" w:cs="宋体" w:asciiTheme="minorEastAsia" w:hAnsiTheme="minorEastAsia" w:eastAsiaTheme="minorEastAsia"/>
          <w:color w:val="333333"/>
          <w:kern w:val="0"/>
          <w:szCs w:val="21"/>
        </w:rPr>
        <w:t>南通市卫生信息中心拟租赁一间面积20㎡左右仓库用房作为信息中心物资和设备存放仓库，要求与中心办公地点邻近，有直通电梯方便物资搬运。租赁期为三年。</w:t>
      </w:r>
    </w:p>
    <w:p>
      <w:pPr>
        <w:widowControl/>
        <w:shd w:val="clear" w:color="auto" w:fill="FFFFFF"/>
        <w:spacing w:line="400" w:lineRule="exact"/>
        <w:ind w:firstLine="422" w:firstLineChars="200"/>
        <w:rPr>
          <w:rFonts w:asciiTheme="minorEastAsia" w:hAnsiTheme="minorEastAsia" w:eastAsiaTheme="minorEastAsia"/>
          <w:color w:val="333333"/>
          <w:szCs w:val="21"/>
          <w:shd w:val="clear" w:color="auto" w:fill="FFFFFF"/>
        </w:rPr>
      </w:pPr>
      <w:r>
        <w:rPr>
          <w:rFonts w:hint="eastAsia" w:asciiTheme="minorEastAsia" w:hAnsiTheme="minorEastAsia" w:eastAsiaTheme="minorEastAsia"/>
          <w:b/>
          <w:color w:val="333333"/>
          <w:szCs w:val="21"/>
          <w:shd w:val="clear" w:color="auto" w:fill="FFFFFF"/>
        </w:rPr>
        <w:t>三、项目预算</w:t>
      </w:r>
      <w:r>
        <w:rPr>
          <w:rFonts w:hint="eastAsia" w:asciiTheme="minorEastAsia" w:hAnsiTheme="minorEastAsia" w:eastAsiaTheme="minorEastAsia"/>
          <w:color w:val="333333"/>
          <w:szCs w:val="21"/>
          <w:shd w:val="clear" w:color="auto" w:fill="FFFFFF"/>
        </w:rPr>
        <w:t>：1.58万元/年，超出预算的响应文件视为无效响应文件。</w:t>
      </w:r>
    </w:p>
    <w:p>
      <w:pPr>
        <w:widowControl/>
        <w:shd w:val="clear" w:color="auto" w:fill="FFFFFF"/>
        <w:spacing w:line="400" w:lineRule="exact"/>
        <w:ind w:firstLine="422" w:firstLineChars="200"/>
        <w:rPr>
          <w:rFonts w:asciiTheme="minorEastAsia" w:hAnsiTheme="minorEastAsia" w:eastAsiaTheme="minorEastAsia"/>
          <w:color w:val="333333"/>
          <w:szCs w:val="21"/>
          <w:shd w:val="clear" w:color="auto" w:fill="FFFFFF"/>
        </w:rPr>
      </w:pPr>
      <w:r>
        <w:rPr>
          <w:rFonts w:hint="eastAsia" w:asciiTheme="minorEastAsia" w:hAnsiTheme="minorEastAsia" w:eastAsiaTheme="minorEastAsia"/>
          <w:b/>
          <w:color w:val="333333"/>
          <w:szCs w:val="21"/>
          <w:shd w:val="clear" w:color="auto" w:fill="FFFFFF"/>
        </w:rPr>
        <w:t>四、供应商资格要求</w:t>
      </w:r>
      <w:r>
        <w:rPr>
          <w:rFonts w:hint="eastAsia" w:asciiTheme="minorEastAsia" w:hAnsiTheme="minorEastAsia" w:eastAsiaTheme="minorEastAsia"/>
          <w:color w:val="333333"/>
          <w:szCs w:val="21"/>
          <w:shd w:val="clear" w:color="auto" w:fill="FFFFFF"/>
        </w:rPr>
        <w:t>：</w:t>
      </w:r>
    </w:p>
    <w:p>
      <w:pPr>
        <w:spacing w:line="400" w:lineRule="exact"/>
        <w:ind w:firstLine="420" w:firstLineChars="200"/>
        <w:rPr>
          <w:rFonts w:asciiTheme="minorEastAsia" w:hAnsiTheme="minorEastAsia" w:eastAsiaTheme="minorEastAsia"/>
          <w:color w:val="333333"/>
          <w:szCs w:val="21"/>
          <w:shd w:val="clear" w:color="auto" w:fill="FFFFFF"/>
        </w:rPr>
      </w:pPr>
      <w:r>
        <w:rPr>
          <w:rFonts w:asciiTheme="minorEastAsia" w:hAnsiTheme="minorEastAsia" w:eastAsiaTheme="minorEastAsia"/>
          <w:color w:val="333333"/>
          <w:szCs w:val="21"/>
          <w:shd w:val="clear" w:color="auto" w:fill="FFFFFF"/>
        </w:rPr>
        <w:t>1.</w:t>
      </w:r>
      <w:r>
        <w:rPr>
          <w:rFonts w:hint="eastAsia" w:asciiTheme="minorEastAsia" w:hAnsiTheme="minorEastAsia" w:eastAsiaTheme="minorEastAsia"/>
          <w:color w:val="333333"/>
          <w:szCs w:val="21"/>
          <w:shd w:val="clear" w:color="auto" w:fill="FFFFFF"/>
        </w:rPr>
        <w:t>具备《中华人民共和国政府采购法》第二十二条规定的条件，且符合、承认并承诺履行单一来源采购文件各项规定；</w:t>
      </w:r>
    </w:p>
    <w:p>
      <w:pPr>
        <w:spacing w:line="400" w:lineRule="exact"/>
        <w:ind w:firstLine="420" w:firstLineChars="200"/>
        <w:rPr>
          <w:rFonts w:asciiTheme="minorEastAsia" w:hAnsiTheme="minorEastAsia" w:eastAsiaTheme="minorEastAsia"/>
          <w:color w:val="333333"/>
          <w:szCs w:val="21"/>
          <w:shd w:val="clear" w:color="auto" w:fill="FFFFFF"/>
        </w:rPr>
      </w:pPr>
      <w:r>
        <w:rPr>
          <w:rFonts w:asciiTheme="minorEastAsia" w:hAnsiTheme="minorEastAsia" w:eastAsiaTheme="minorEastAsia"/>
          <w:color w:val="333333"/>
          <w:szCs w:val="21"/>
          <w:shd w:val="clear" w:color="auto" w:fill="FFFFFF"/>
        </w:rPr>
        <w:t>2.</w:t>
      </w:r>
      <w:r>
        <w:rPr>
          <w:rFonts w:hint="eastAsia" w:asciiTheme="minorEastAsia" w:hAnsiTheme="minorEastAsia" w:eastAsiaTheme="minorEastAsia"/>
          <w:color w:val="333333"/>
          <w:szCs w:val="21"/>
          <w:shd w:val="clear" w:color="auto" w:fill="FFFFFF"/>
        </w:rPr>
        <w:t>投标人为在中华人民共和国境内注册独立法人,提供合格营业执照副本复印件；</w:t>
      </w:r>
    </w:p>
    <w:p>
      <w:pPr>
        <w:spacing w:line="400" w:lineRule="exact"/>
        <w:ind w:firstLine="420" w:firstLineChars="200"/>
        <w:rPr>
          <w:rFonts w:asciiTheme="minorEastAsia" w:hAnsiTheme="minorEastAsia" w:eastAsiaTheme="minorEastAsia"/>
          <w:color w:val="333333"/>
          <w:szCs w:val="21"/>
          <w:shd w:val="clear" w:color="auto" w:fill="FFFFFF"/>
        </w:rPr>
      </w:pPr>
      <w:r>
        <w:rPr>
          <w:rFonts w:asciiTheme="minorEastAsia" w:hAnsiTheme="minorEastAsia" w:eastAsiaTheme="minorEastAsia"/>
          <w:color w:val="333333"/>
          <w:szCs w:val="21"/>
          <w:shd w:val="clear" w:color="auto" w:fill="FFFFFF"/>
        </w:rPr>
        <w:t>3.</w:t>
      </w:r>
      <w:r>
        <w:rPr>
          <w:rFonts w:hint="eastAsia" w:asciiTheme="minorEastAsia" w:hAnsiTheme="minorEastAsia" w:eastAsiaTheme="minorEastAsia"/>
          <w:color w:val="333333"/>
          <w:szCs w:val="21"/>
          <w:shd w:val="clear" w:color="auto" w:fill="FFFFFF"/>
        </w:rPr>
        <w:t>具备完成本项目标的物的资质和能力,并能提供相应的服务；</w:t>
      </w:r>
    </w:p>
    <w:p>
      <w:pPr>
        <w:spacing w:line="400" w:lineRule="exact"/>
        <w:ind w:firstLine="420" w:firstLineChars="200"/>
        <w:rPr>
          <w:rFonts w:asciiTheme="minorEastAsia" w:hAnsiTheme="minorEastAsia" w:eastAsiaTheme="minorEastAsia"/>
          <w:color w:val="333333"/>
          <w:szCs w:val="21"/>
          <w:shd w:val="clear" w:color="auto" w:fill="FFFFFF"/>
        </w:rPr>
      </w:pPr>
      <w:r>
        <w:rPr>
          <w:rFonts w:asciiTheme="minorEastAsia" w:hAnsiTheme="minorEastAsia" w:eastAsiaTheme="minorEastAsia"/>
          <w:color w:val="333333"/>
          <w:szCs w:val="21"/>
          <w:shd w:val="clear" w:color="auto" w:fill="FFFFFF"/>
        </w:rPr>
        <w:t>4.</w:t>
      </w:r>
      <w:r>
        <w:rPr>
          <w:rFonts w:hint="eastAsia" w:asciiTheme="minorEastAsia" w:hAnsiTheme="minorEastAsia" w:eastAsiaTheme="minorEastAsia"/>
          <w:color w:val="333333"/>
          <w:szCs w:val="21"/>
          <w:shd w:val="clear" w:color="auto" w:fill="FFFFFF"/>
        </w:rPr>
        <w:t>本项目不接受联合体投标；</w:t>
      </w:r>
    </w:p>
    <w:p>
      <w:pPr>
        <w:spacing w:line="400" w:lineRule="exact"/>
        <w:ind w:firstLine="420" w:firstLineChars="200"/>
        <w:rPr>
          <w:rFonts w:asciiTheme="minorEastAsia" w:hAnsiTheme="minorEastAsia" w:eastAsiaTheme="minorEastAsia"/>
          <w:color w:val="333333"/>
          <w:szCs w:val="21"/>
          <w:shd w:val="clear" w:color="auto" w:fill="FFFFFF"/>
        </w:rPr>
      </w:pPr>
      <w:r>
        <w:rPr>
          <w:rFonts w:asciiTheme="minorEastAsia" w:hAnsiTheme="minorEastAsia" w:eastAsiaTheme="minorEastAsia"/>
          <w:color w:val="333333"/>
          <w:szCs w:val="21"/>
          <w:shd w:val="clear" w:color="auto" w:fill="FFFFFF"/>
        </w:rPr>
        <w:t>5.</w:t>
      </w:r>
      <w:r>
        <w:rPr>
          <w:rFonts w:hint="eastAsia" w:asciiTheme="minorEastAsia" w:hAnsiTheme="minorEastAsia" w:eastAsiaTheme="minorEastAsia"/>
          <w:color w:val="333333"/>
          <w:szCs w:val="21"/>
          <w:shd w:val="clear" w:color="auto" w:fill="FFFFFF"/>
        </w:rPr>
        <w:t>供应商成交后不得将中标项目分包或者转让给其他主体实施；</w:t>
      </w:r>
    </w:p>
    <w:p>
      <w:pPr>
        <w:spacing w:line="400" w:lineRule="exact"/>
        <w:ind w:firstLine="420" w:firstLineChars="200"/>
        <w:rPr>
          <w:rFonts w:asciiTheme="minorEastAsia" w:hAnsiTheme="minorEastAsia" w:eastAsiaTheme="minorEastAsia"/>
          <w:color w:val="333333"/>
          <w:szCs w:val="21"/>
          <w:shd w:val="clear" w:color="auto" w:fill="FFFFFF"/>
        </w:rPr>
      </w:pPr>
      <w:r>
        <w:rPr>
          <w:rFonts w:asciiTheme="minorEastAsia" w:hAnsiTheme="minorEastAsia" w:eastAsiaTheme="minorEastAsia"/>
          <w:color w:val="333333"/>
          <w:szCs w:val="21"/>
          <w:shd w:val="clear" w:color="auto" w:fill="FFFFFF"/>
        </w:rPr>
        <w:t>6.</w:t>
      </w:r>
      <w:r>
        <w:rPr>
          <w:rFonts w:hint="eastAsia" w:asciiTheme="minorEastAsia" w:hAnsiTheme="minorEastAsia" w:eastAsiaTheme="minorEastAsia"/>
          <w:color w:val="333333"/>
          <w:szCs w:val="21"/>
          <w:shd w:val="clear" w:color="auto" w:fill="FFFFFF"/>
        </w:rPr>
        <w:t>参加政府采购活动中，在经营活动中没有违法记录。</w:t>
      </w:r>
    </w:p>
    <w:p>
      <w:pPr>
        <w:widowControl/>
        <w:shd w:val="clear" w:color="auto" w:fill="FFFFFF"/>
        <w:spacing w:line="400" w:lineRule="exact"/>
        <w:ind w:firstLine="422" w:firstLineChars="200"/>
        <w:rPr>
          <w:rFonts w:asciiTheme="minorEastAsia" w:hAnsiTheme="minorEastAsia" w:eastAsiaTheme="minorEastAsia"/>
          <w:color w:val="333333"/>
          <w:szCs w:val="21"/>
          <w:shd w:val="clear" w:color="auto" w:fill="FFFFFF"/>
        </w:rPr>
      </w:pPr>
      <w:r>
        <w:rPr>
          <w:rFonts w:hint="eastAsia" w:asciiTheme="minorEastAsia" w:hAnsiTheme="minorEastAsia" w:eastAsiaTheme="minorEastAsia"/>
          <w:b/>
          <w:color w:val="333333"/>
          <w:szCs w:val="21"/>
          <w:shd w:val="clear" w:color="auto" w:fill="FFFFFF"/>
        </w:rPr>
        <w:t>五、单一来源供应商名称</w:t>
      </w:r>
      <w:r>
        <w:rPr>
          <w:rFonts w:hint="eastAsia" w:asciiTheme="minorEastAsia" w:hAnsiTheme="minorEastAsia" w:eastAsiaTheme="minorEastAsia"/>
          <w:color w:val="333333"/>
          <w:szCs w:val="21"/>
          <w:shd w:val="clear" w:color="auto" w:fill="FFFFFF"/>
        </w:rPr>
        <w:t>：</w:t>
      </w:r>
      <w:r>
        <w:rPr>
          <w:rFonts w:hint="eastAsia" w:cs="宋体" w:asciiTheme="minorEastAsia" w:hAnsiTheme="minorEastAsia" w:eastAsiaTheme="minorEastAsia"/>
          <w:color w:val="333333"/>
          <w:kern w:val="0"/>
          <w:szCs w:val="21"/>
        </w:rPr>
        <w:t>南通国有资产投资控股有限公司（授权委托管理单位名称：南通国信资产管理有限公司）</w:t>
      </w:r>
    </w:p>
    <w:p>
      <w:pPr>
        <w:widowControl/>
        <w:shd w:val="clear" w:color="auto" w:fill="FFFFFF"/>
        <w:spacing w:line="400" w:lineRule="exact"/>
        <w:ind w:firstLine="420" w:firstLineChars="20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联系人：</w:t>
      </w:r>
      <w:r>
        <w:rPr>
          <w:rFonts w:hint="eastAsia" w:asciiTheme="minorEastAsia" w:hAnsiTheme="minorEastAsia" w:eastAsiaTheme="minorEastAsia"/>
          <w:color w:val="4F81BD" w:themeColor="accent1"/>
          <w:szCs w:val="21"/>
          <w:shd w:val="clear" w:color="auto" w:fill="FFFFFF"/>
          <w14:textFill>
            <w14:solidFill>
              <w14:schemeClr w14:val="accent1"/>
            </w14:solidFill>
          </w14:textFill>
        </w:rPr>
        <w:t>顾经理</w:t>
      </w:r>
    </w:p>
    <w:p>
      <w:pPr>
        <w:widowControl/>
        <w:shd w:val="clear" w:color="auto" w:fill="FFFFFF"/>
        <w:spacing w:line="400" w:lineRule="exact"/>
        <w:ind w:firstLine="420" w:firstLineChars="200"/>
        <w:rPr>
          <w:rFonts w:asciiTheme="minorEastAsia" w:hAnsiTheme="minorEastAsia" w:eastAsiaTheme="minorEastAsia"/>
          <w:szCs w:val="21"/>
          <w:shd w:val="clear" w:color="auto" w:fill="FFFFFF"/>
        </w:rPr>
      </w:pPr>
      <w:r>
        <w:rPr>
          <w:rFonts w:hint="eastAsia" w:asciiTheme="minorEastAsia" w:hAnsiTheme="minorEastAsia" w:eastAsiaTheme="minorEastAsia"/>
          <w:szCs w:val="21"/>
          <w:shd w:val="clear" w:color="auto" w:fill="FFFFFF"/>
        </w:rPr>
        <w:t>联系电话：15962966398</w:t>
      </w:r>
    </w:p>
    <w:p>
      <w:pPr>
        <w:widowControl/>
        <w:shd w:val="clear" w:color="auto" w:fill="FFFFFF"/>
        <w:spacing w:line="400" w:lineRule="exact"/>
        <w:ind w:firstLine="422" w:firstLineChars="200"/>
        <w:rPr>
          <w:rFonts w:asciiTheme="minorEastAsia" w:hAnsiTheme="minorEastAsia" w:eastAsiaTheme="minorEastAsia"/>
          <w:b/>
          <w:color w:val="333333"/>
          <w:szCs w:val="21"/>
          <w:shd w:val="clear" w:color="auto" w:fill="FFFFFF"/>
        </w:rPr>
      </w:pPr>
      <w:r>
        <w:rPr>
          <w:rFonts w:hint="eastAsia" w:asciiTheme="minorEastAsia" w:hAnsiTheme="minorEastAsia" w:eastAsiaTheme="minorEastAsia"/>
          <w:b/>
          <w:color w:val="333333"/>
          <w:szCs w:val="21"/>
          <w:shd w:val="clear" w:color="auto" w:fill="FFFFFF"/>
        </w:rPr>
        <w:t>六、</w:t>
      </w:r>
      <w:r>
        <w:rPr>
          <w:rFonts w:asciiTheme="minorEastAsia" w:hAnsiTheme="minorEastAsia" w:eastAsiaTheme="minorEastAsia"/>
          <w:b/>
          <w:color w:val="333333"/>
          <w:szCs w:val="21"/>
          <w:shd w:val="clear" w:color="auto" w:fill="FFFFFF"/>
        </w:rPr>
        <w:t>采购内容及</w:t>
      </w:r>
      <w:r>
        <w:rPr>
          <w:rFonts w:hint="eastAsia" w:asciiTheme="minorEastAsia" w:hAnsiTheme="minorEastAsia" w:eastAsiaTheme="minorEastAsia"/>
          <w:b/>
          <w:color w:val="333333"/>
          <w:szCs w:val="21"/>
          <w:shd w:val="clear" w:color="auto" w:fill="FFFFFF"/>
        </w:rPr>
        <w:t>其他要求（附</w:t>
      </w:r>
      <w:r>
        <w:rPr>
          <w:rFonts w:asciiTheme="minorEastAsia" w:hAnsiTheme="minorEastAsia" w:eastAsiaTheme="minorEastAsia"/>
          <w:b/>
          <w:color w:val="333333"/>
          <w:szCs w:val="21"/>
          <w:shd w:val="clear" w:color="auto" w:fill="FFFFFF"/>
        </w:rPr>
        <w:t>后）</w:t>
      </w:r>
    </w:p>
    <w:p>
      <w:pPr>
        <w:widowControl/>
        <w:shd w:val="clear" w:color="auto" w:fill="FFFFFF"/>
        <w:spacing w:line="400" w:lineRule="exact"/>
        <w:ind w:firstLine="422" w:firstLineChars="200"/>
        <w:rPr>
          <w:rFonts w:asciiTheme="minorEastAsia" w:hAnsiTheme="minorEastAsia" w:eastAsiaTheme="minorEastAsia"/>
          <w:b/>
          <w:color w:val="333333"/>
          <w:szCs w:val="21"/>
          <w:shd w:val="clear" w:color="auto" w:fill="FFFFFF"/>
        </w:rPr>
      </w:pPr>
      <w:r>
        <w:rPr>
          <w:rFonts w:hint="eastAsia" w:asciiTheme="minorEastAsia" w:hAnsiTheme="minorEastAsia" w:eastAsiaTheme="minorEastAsia"/>
          <w:b/>
          <w:color w:val="333333"/>
          <w:szCs w:val="21"/>
          <w:shd w:val="clear" w:color="auto" w:fill="FFFFFF"/>
        </w:rPr>
        <w:t>七、时间、地点和联系人信息</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1.</w:t>
      </w:r>
      <w:r>
        <w:rPr>
          <w:rFonts w:hint="eastAsia" w:cs="宋体" w:asciiTheme="minorEastAsia" w:hAnsiTheme="minorEastAsia" w:eastAsiaTheme="minorEastAsia"/>
          <w:color w:val="333333"/>
          <w:kern w:val="0"/>
          <w:szCs w:val="21"/>
        </w:rPr>
        <w:t>供应商响应文件接收截止及协商开始时间：</w:t>
      </w:r>
      <w:r>
        <w:rPr>
          <w:rFonts w:hint="eastAsia" w:cs="宋体" w:asciiTheme="minorEastAsia" w:hAnsiTheme="minorEastAsia" w:eastAsiaTheme="minorEastAsia"/>
          <w:color w:val="FF0000"/>
          <w:kern w:val="0"/>
          <w:szCs w:val="21"/>
        </w:rPr>
        <w:t>202</w:t>
      </w:r>
      <w:r>
        <w:rPr>
          <w:rFonts w:hint="eastAsia" w:cs="宋体" w:asciiTheme="minorEastAsia" w:hAnsiTheme="minorEastAsia" w:eastAsiaTheme="minorEastAsia"/>
          <w:color w:val="FF0000"/>
          <w:kern w:val="0"/>
          <w:szCs w:val="21"/>
          <w:lang w:val="en-US" w:eastAsia="zh-CN"/>
        </w:rPr>
        <w:t>3</w:t>
      </w:r>
      <w:r>
        <w:rPr>
          <w:rFonts w:hint="eastAsia" w:cs="宋体" w:asciiTheme="minorEastAsia" w:hAnsiTheme="minorEastAsia" w:eastAsiaTheme="minorEastAsia"/>
          <w:color w:val="FF0000"/>
          <w:kern w:val="0"/>
          <w:szCs w:val="21"/>
        </w:rPr>
        <w:t>年</w:t>
      </w:r>
      <w:r>
        <w:rPr>
          <w:rFonts w:hint="eastAsia" w:cs="宋体" w:asciiTheme="minorEastAsia" w:hAnsiTheme="minorEastAsia" w:eastAsiaTheme="minorEastAsia"/>
          <w:color w:val="FF0000"/>
          <w:kern w:val="0"/>
          <w:szCs w:val="21"/>
          <w:lang w:val="en-US" w:eastAsia="zh-CN"/>
        </w:rPr>
        <w:t>1</w:t>
      </w:r>
      <w:r>
        <w:rPr>
          <w:rFonts w:hint="eastAsia" w:cs="宋体" w:asciiTheme="minorEastAsia" w:hAnsiTheme="minorEastAsia" w:eastAsiaTheme="minorEastAsia"/>
          <w:color w:val="FF0000"/>
          <w:kern w:val="0"/>
          <w:szCs w:val="21"/>
        </w:rPr>
        <w:t>月</w:t>
      </w:r>
      <w:r>
        <w:rPr>
          <w:rFonts w:hint="eastAsia" w:cs="宋体" w:asciiTheme="minorEastAsia" w:hAnsiTheme="minorEastAsia" w:eastAsiaTheme="minorEastAsia"/>
          <w:color w:val="FF0000"/>
          <w:kern w:val="0"/>
          <w:szCs w:val="21"/>
          <w:lang w:val="en-US" w:eastAsia="zh-CN"/>
        </w:rPr>
        <w:t>16</w:t>
      </w:r>
      <w:r>
        <w:rPr>
          <w:rFonts w:hint="eastAsia" w:cs="宋体" w:asciiTheme="minorEastAsia" w:hAnsiTheme="minorEastAsia" w:eastAsiaTheme="minorEastAsia"/>
          <w:color w:val="FF0000"/>
          <w:kern w:val="0"/>
          <w:szCs w:val="21"/>
        </w:rPr>
        <w:t>日</w:t>
      </w:r>
      <w:r>
        <w:rPr>
          <w:rFonts w:hint="eastAsia" w:cs="宋体" w:asciiTheme="minorEastAsia" w:hAnsiTheme="minorEastAsia" w:eastAsiaTheme="minorEastAsia"/>
          <w:color w:val="FF0000"/>
          <w:kern w:val="0"/>
          <w:szCs w:val="21"/>
          <w:lang w:val="en-US" w:eastAsia="zh-CN"/>
        </w:rPr>
        <w:t>14</w:t>
      </w:r>
      <w:r>
        <w:rPr>
          <w:rFonts w:hint="eastAsia" w:cs="宋体" w:asciiTheme="minorEastAsia" w:hAnsiTheme="minorEastAsia" w:eastAsiaTheme="minorEastAsia"/>
          <w:color w:val="FF0000"/>
          <w:kern w:val="0"/>
          <w:szCs w:val="21"/>
        </w:rPr>
        <w:t>时</w:t>
      </w:r>
      <w:r>
        <w:rPr>
          <w:rFonts w:hint="eastAsia" w:cs="宋体" w:asciiTheme="minorEastAsia" w:hAnsiTheme="minorEastAsia" w:eastAsiaTheme="minorEastAsia"/>
          <w:color w:val="FF0000"/>
          <w:kern w:val="0"/>
          <w:szCs w:val="21"/>
          <w:lang w:val="en-US" w:eastAsia="zh-CN"/>
        </w:rPr>
        <w:t>00</w:t>
      </w:r>
      <w:r>
        <w:rPr>
          <w:rFonts w:hint="eastAsia" w:cs="宋体" w:asciiTheme="minorEastAsia" w:hAnsiTheme="minorEastAsia" w:eastAsiaTheme="minorEastAsia"/>
          <w:color w:val="FF0000"/>
          <w:kern w:val="0"/>
          <w:szCs w:val="21"/>
        </w:rPr>
        <w:t>分</w:t>
      </w:r>
      <w:r>
        <w:rPr>
          <w:rFonts w:hint="eastAsia" w:cs="宋体" w:asciiTheme="minorEastAsia" w:hAnsiTheme="minorEastAsia" w:eastAsiaTheme="minorEastAsia"/>
          <w:color w:val="333333"/>
          <w:kern w:val="0"/>
          <w:szCs w:val="21"/>
        </w:rPr>
        <w:t>（北京时间）。</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2.</w:t>
      </w:r>
      <w:r>
        <w:rPr>
          <w:rFonts w:hint="eastAsia" w:cs="宋体" w:asciiTheme="minorEastAsia" w:hAnsiTheme="minorEastAsia" w:eastAsiaTheme="minorEastAsia"/>
          <w:color w:val="333333"/>
          <w:kern w:val="0"/>
          <w:szCs w:val="21"/>
        </w:rPr>
        <w:t>协商地点：南通市崇文</w:t>
      </w:r>
      <w:r>
        <w:rPr>
          <w:rFonts w:cs="宋体" w:asciiTheme="minorEastAsia" w:hAnsiTheme="minorEastAsia" w:eastAsiaTheme="minorEastAsia"/>
          <w:color w:val="333333"/>
          <w:kern w:val="0"/>
          <w:szCs w:val="21"/>
        </w:rPr>
        <w:t>路</w:t>
      </w:r>
      <w:r>
        <w:rPr>
          <w:rFonts w:hint="eastAsia" w:cs="宋体" w:asciiTheme="minorEastAsia" w:hAnsiTheme="minorEastAsia" w:eastAsiaTheme="minorEastAsia"/>
          <w:color w:val="333333"/>
          <w:kern w:val="0"/>
          <w:szCs w:val="21"/>
        </w:rPr>
        <w:t>1号启</w:t>
      </w:r>
      <w:r>
        <w:rPr>
          <w:rFonts w:cs="宋体" w:asciiTheme="minorEastAsia" w:hAnsiTheme="minorEastAsia" w:eastAsiaTheme="minorEastAsia"/>
          <w:color w:val="333333"/>
          <w:kern w:val="0"/>
          <w:szCs w:val="21"/>
        </w:rPr>
        <w:t>瑞广场市</w:t>
      </w:r>
      <w:r>
        <w:rPr>
          <w:rFonts w:hint="eastAsia" w:cs="宋体" w:asciiTheme="minorEastAsia" w:hAnsiTheme="minorEastAsia" w:eastAsiaTheme="minorEastAsia"/>
          <w:color w:val="333333"/>
          <w:kern w:val="0"/>
          <w:szCs w:val="21"/>
        </w:rPr>
        <w:t>卫生健康委员</w:t>
      </w:r>
      <w:r>
        <w:rPr>
          <w:rFonts w:hint="eastAsia" w:cs="宋体" w:asciiTheme="minorEastAsia" w:hAnsiTheme="minorEastAsia" w:eastAsiaTheme="minorEastAsia"/>
          <w:color w:val="FF0000"/>
          <w:kern w:val="0"/>
          <w:szCs w:val="21"/>
        </w:rPr>
        <w:t>会</w:t>
      </w:r>
      <w:r>
        <w:rPr>
          <w:rFonts w:hint="eastAsia" w:cs="宋体" w:asciiTheme="minorEastAsia" w:hAnsiTheme="minorEastAsia" w:eastAsiaTheme="minorEastAsia"/>
          <w:color w:val="FF0000"/>
          <w:kern w:val="0"/>
          <w:szCs w:val="21"/>
          <w:lang w:val="en-US" w:eastAsia="zh-CN"/>
        </w:rPr>
        <w:t>A413</w:t>
      </w:r>
      <w:r>
        <w:rPr>
          <w:rFonts w:hint="eastAsia" w:cs="宋体" w:asciiTheme="minorEastAsia" w:hAnsiTheme="minorEastAsia" w:eastAsiaTheme="minorEastAsia"/>
          <w:color w:val="FF0000"/>
          <w:kern w:val="0"/>
          <w:szCs w:val="21"/>
        </w:rPr>
        <w:t>会议室</w:t>
      </w:r>
      <w:r>
        <w:rPr>
          <w:rFonts w:hint="eastAsia" w:cs="宋体" w:asciiTheme="minorEastAsia" w:hAnsiTheme="minorEastAsia" w:eastAsiaTheme="minorEastAsia"/>
          <w:color w:val="333333"/>
          <w:kern w:val="0"/>
          <w:szCs w:val="21"/>
        </w:rPr>
        <w:t>。</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3.</w:t>
      </w:r>
      <w:r>
        <w:rPr>
          <w:rFonts w:hint="eastAsia" w:cs="宋体" w:asciiTheme="minorEastAsia" w:hAnsiTheme="minorEastAsia" w:eastAsiaTheme="minorEastAsia"/>
          <w:color w:val="333333"/>
          <w:kern w:val="0"/>
          <w:szCs w:val="21"/>
        </w:rPr>
        <w:t>采购方协商联系人：高峰，联系方式：</w:t>
      </w:r>
      <w:r>
        <w:rPr>
          <w:rFonts w:cs="宋体" w:asciiTheme="minorEastAsia" w:hAnsiTheme="minorEastAsia" w:eastAsiaTheme="minorEastAsia"/>
          <w:color w:val="333333"/>
          <w:kern w:val="0"/>
          <w:szCs w:val="21"/>
        </w:rPr>
        <w:t>59009113</w:t>
      </w:r>
      <w:r>
        <w:rPr>
          <w:rFonts w:hint="eastAsia" w:cs="宋体" w:asciiTheme="minorEastAsia" w:hAnsiTheme="minorEastAsia" w:eastAsiaTheme="minorEastAsia"/>
          <w:color w:val="333333"/>
          <w:kern w:val="0"/>
          <w:szCs w:val="21"/>
        </w:rPr>
        <w:t>。</w:t>
      </w:r>
    </w:p>
    <w:p>
      <w:pPr>
        <w:widowControl/>
        <w:shd w:val="clear" w:color="auto" w:fill="FFFFFF"/>
        <w:spacing w:line="400" w:lineRule="exact"/>
        <w:ind w:firstLine="422" w:firstLineChars="200"/>
        <w:rPr>
          <w:rFonts w:asciiTheme="minorEastAsia" w:hAnsiTheme="minorEastAsia" w:eastAsiaTheme="minorEastAsia"/>
          <w:color w:val="333333"/>
          <w:szCs w:val="21"/>
          <w:shd w:val="clear" w:color="auto" w:fill="FFFFFF"/>
        </w:rPr>
      </w:pPr>
      <w:r>
        <w:rPr>
          <w:rFonts w:hint="eastAsia" w:asciiTheme="minorEastAsia" w:hAnsiTheme="minorEastAsia" w:eastAsiaTheme="minorEastAsia"/>
          <w:b/>
          <w:color w:val="333333"/>
          <w:szCs w:val="21"/>
          <w:shd w:val="clear" w:color="auto" w:fill="FFFFFF"/>
        </w:rPr>
        <w:t>八、供应商需递交的响应材料</w:t>
      </w:r>
      <w:r>
        <w:rPr>
          <w:rFonts w:hint="eastAsia" w:asciiTheme="minorEastAsia" w:hAnsiTheme="minorEastAsia" w:eastAsiaTheme="minorEastAsia"/>
          <w:color w:val="333333"/>
          <w:szCs w:val="21"/>
          <w:shd w:val="clear" w:color="auto" w:fill="FFFFFF"/>
        </w:rPr>
        <w:t>：</w:t>
      </w:r>
    </w:p>
    <w:p>
      <w:pPr>
        <w:widowControl/>
        <w:shd w:val="clear" w:color="auto" w:fill="FFFFFF"/>
        <w:spacing w:line="400" w:lineRule="exact"/>
        <w:ind w:firstLine="420" w:firstLineChars="200"/>
        <w:rPr>
          <w:rFonts w:cs="宋体" w:asciiTheme="minorEastAsia" w:hAnsiTheme="minorEastAsia" w:eastAsiaTheme="minorEastAsia"/>
          <w:color w:val="4F81BD" w:themeColor="accent1"/>
          <w:kern w:val="0"/>
          <w:szCs w:val="21"/>
          <w14:textFill>
            <w14:solidFill>
              <w14:schemeClr w14:val="accent1"/>
            </w14:solidFill>
          </w14:textFill>
        </w:rPr>
      </w:pPr>
      <w:r>
        <w:rPr>
          <w:rFonts w:cs="宋体" w:asciiTheme="minorEastAsia" w:hAnsiTheme="minorEastAsia" w:eastAsiaTheme="minorEastAsia"/>
          <w:color w:val="4F81BD" w:themeColor="accent1"/>
          <w:kern w:val="0"/>
          <w:szCs w:val="21"/>
          <w14:textFill>
            <w14:solidFill>
              <w14:schemeClr w14:val="accent1"/>
            </w14:solidFill>
          </w14:textFill>
        </w:rPr>
        <w:t>1.</w:t>
      </w:r>
      <w:r>
        <w:rPr>
          <w:rFonts w:hint="eastAsia" w:cs="宋体" w:asciiTheme="minorEastAsia" w:hAnsiTheme="minorEastAsia" w:eastAsiaTheme="minorEastAsia"/>
          <w:color w:val="4F81BD" w:themeColor="accent1"/>
          <w:kern w:val="0"/>
          <w:szCs w:val="21"/>
          <w14:textFill>
            <w14:solidFill>
              <w14:schemeClr w14:val="accent1"/>
            </w14:solidFill>
          </w14:textFill>
        </w:rPr>
        <w:t>营业执照（副本）复印件；</w:t>
      </w:r>
    </w:p>
    <w:p>
      <w:pPr>
        <w:widowControl/>
        <w:shd w:val="clear" w:color="auto" w:fill="FFFFFF"/>
        <w:spacing w:line="400" w:lineRule="exact"/>
        <w:ind w:firstLine="420" w:firstLineChars="200"/>
        <w:rPr>
          <w:rFonts w:cs="宋体" w:asciiTheme="minorEastAsia" w:hAnsiTheme="minorEastAsia" w:eastAsiaTheme="minorEastAsia"/>
          <w:color w:val="4F81BD" w:themeColor="accent1"/>
          <w:kern w:val="0"/>
          <w:szCs w:val="21"/>
          <w14:textFill>
            <w14:solidFill>
              <w14:schemeClr w14:val="accent1"/>
            </w14:solidFill>
          </w14:textFill>
        </w:rPr>
      </w:pPr>
      <w:r>
        <w:rPr>
          <w:rFonts w:cs="宋体" w:asciiTheme="minorEastAsia" w:hAnsiTheme="minorEastAsia" w:eastAsiaTheme="minorEastAsia"/>
          <w:color w:val="4F81BD" w:themeColor="accent1"/>
          <w:kern w:val="0"/>
          <w:szCs w:val="21"/>
          <w14:textFill>
            <w14:solidFill>
              <w14:schemeClr w14:val="accent1"/>
            </w14:solidFill>
          </w14:textFill>
        </w:rPr>
        <w:t>2</w:t>
      </w:r>
      <w:r>
        <w:rPr>
          <w:rFonts w:hint="eastAsia" w:cs="宋体" w:asciiTheme="minorEastAsia" w:hAnsiTheme="minorEastAsia" w:eastAsiaTheme="minorEastAsia"/>
          <w:color w:val="4F81BD" w:themeColor="accent1"/>
          <w:kern w:val="0"/>
          <w:szCs w:val="21"/>
          <w14:textFill>
            <w14:solidFill>
              <w14:schemeClr w14:val="accent1"/>
            </w14:solidFill>
          </w14:textFill>
        </w:rPr>
        <w:t>.法定代表人证明书；</w:t>
      </w:r>
    </w:p>
    <w:p>
      <w:pPr>
        <w:widowControl/>
        <w:shd w:val="clear" w:color="auto" w:fill="FFFFFF"/>
        <w:spacing w:line="400" w:lineRule="exact"/>
        <w:ind w:firstLine="420" w:firstLineChars="200"/>
        <w:rPr>
          <w:rFonts w:cs="宋体" w:asciiTheme="minorEastAsia" w:hAnsiTheme="minorEastAsia" w:eastAsiaTheme="minorEastAsia"/>
          <w:color w:val="4F81BD" w:themeColor="accent1"/>
          <w:kern w:val="0"/>
          <w:szCs w:val="21"/>
          <w14:textFill>
            <w14:solidFill>
              <w14:schemeClr w14:val="accent1"/>
            </w14:solidFill>
          </w14:textFill>
        </w:rPr>
      </w:pPr>
      <w:r>
        <w:rPr>
          <w:rFonts w:cs="宋体" w:asciiTheme="minorEastAsia" w:hAnsiTheme="minorEastAsia" w:eastAsiaTheme="minorEastAsia"/>
          <w:color w:val="4F81BD" w:themeColor="accent1"/>
          <w:kern w:val="0"/>
          <w:szCs w:val="21"/>
          <w14:textFill>
            <w14:solidFill>
              <w14:schemeClr w14:val="accent1"/>
            </w14:solidFill>
          </w14:textFill>
        </w:rPr>
        <w:t>3.</w:t>
      </w:r>
      <w:r>
        <w:rPr>
          <w:rFonts w:hint="eastAsia" w:cs="宋体" w:asciiTheme="minorEastAsia" w:hAnsiTheme="minorEastAsia" w:eastAsiaTheme="minorEastAsia"/>
          <w:color w:val="4F81BD" w:themeColor="accent1"/>
          <w:kern w:val="0"/>
          <w:szCs w:val="21"/>
          <w14:textFill>
            <w14:solidFill>
              <w14:schemeClr w14:val="accent1"/>
            </w14:solidFill>
          </w14:textFill>
        </w:rPr>
        <w:t>法定代表人授权委托书（包括供应商委托代理人的身份证复印件，法定代表人参与协商的，不需提供）；</w:t>
      </w:r>
    </w:p>
    <w:p>
      <w:pPr>
        <w:widowControl/>
        <w:shd w:val="clear" w:color="auto" w:fill="FFFFFF"/>
        <w:spacing w:line="400" w:lineRule="exact"/>
        <w:ind w:firstLine="420" w:firstLineChars="200"/>
        <w:rPr>
          <w:rFonts w:cs="宋体" w:asciiTheme="minorEastAsia" w:hAnsiTheme="minorEastAsia" w:eastAsiaTheme="minorEastAsia"/>
          <w:color w:val="4F81BD" w:themeColor="accent1"/>
          <w:kern w:val="0"/>
          <w:szCs w:val="21"/>
          <w14:textFill>
            <w14:solidFill>
              <w14:schemeClr w14:val="accent1"/>
            </w14:solidFill>
          </w14:textFill>
        </w:rPr>
      </w:pPr>
      <w:r>
        <w:rPr>
          <w:rFonts w:cs="宋体" w:asciiTheme="minorEastAsia" w:hAnsiTheme="minorEastAsia" w:eastAsiaTheme="minorEastAsia"/>
          <w:color w:val="4F81BD" w:themeColor="accent1"/>
          <w:kern w:val="0"/>
          <w:szCs w:val="21"/>
          <w14:textFill>
            <w14:solidFill>
              <w14:schemeClr w14:val="accent1"/>
            </w14:solidFill>
          </w14:textFill>
        </w:rPr>
        <w:t>4</w:t>
      </w:r>
      <w:r>
        <w:rPr>
          <w:rFonts w:hint="eastAsia" w:cs="宋体" w:asciiTheme="minorEastAsia" w:hAnsiTheme="minorEastAsia" w:eastAsiaTheme="minorEastAsia"/>
          <w:color w:val="4F81BD" w:themeColor="accent1"/>
          <w:kern w:val="0"/>
          <w:szCs w:val="21"/>
          <w14:textFill>
            <w14:solidFill>
              <w14:schemeClr w14:val="accent1"/>
            </w14:solidFill>
          </w14:textFill>
        </w:rPr>
        <w:t>.报价函(加盖公章)。</w:t>
      </w:r>
    </w:p>
    <w:p>
      <w:pPr>
        <w:widowControl/>
        <w:shd w:val="clear" w:color="auto" w:fill="FFFFFF"/>
        <w:spacing w:line="400" w:lineRule="exact"/>
        <w:ind w:firstLine="422" w:firstLineChars="200"/>
        <w:rPr>
          <w:rFonts w:asciiTheme="minorEastAsia" w:hAnsiTheme="minorEastAsia" w:eastAsiaTheme="minorEastAsia"/>
          <w:color w:val="333333"/>
          <w:szCs w:val="21"/>
          <w:shd w:val="clear" w:color="auto" w:fill="FFFFFF"/>
        </w:rPr>
      </w:pPr>
      <w:r>
        <w:rPr>
          <w:rFonts w:hint="eastAsia" w:asciiTheme="minorEastAsia" w:hAnsiTheme="minorEastAsia" w:eastAsiaTheme="minorEastAsia"/>
          <w:b/>
          <w:color w:val="333333"/>
          <w:szCs w:val="21"/>
          <w:shd w:val="clear" w:color="auto" w:fill="FFFFFF"/>
        </w:rPr>
        <w:t>九、无效响应的规定</w:t>
      </w:r>
      <w:r>
        <w:rPr>
          <w:rFonts w:hint="eastAsia" w:asciiTheme="minorEastAsia" w:hAnsiTheme="minorEastAsia" w:eastAsiaTheme="minorEastAsia"/>
          <w:color w:val="333333"/>
          <w:szCs w:val="21"/>
          <w:shd w:val="clear" w:color="auto" w:fill="FFFFFF"/>
        </w:rPr>
        <w:t>：</w:t>
      </w:r>
    </w:p>
    <w:p>
      <w:pPr>
        <w:widowControl/>
        <w:shd w:val="clear" w:color="auto" w:fill="FFFFFF"/>
        <w:spacing w:line="400" w:lineRule="exact"/>
        <w:ind w:firstLine="422" w:firstLineChars="200"/>
        <w:rPr>
          <w:rFonts w:cs="宋体" w:asciiTheme="minorEastAsia" w:hAnsiTheme="minorEastAsia" w:eastAsiaTheme="minorEastAsia"/>
          <w:b/>
          <w:color w:val="333333"/>
          <w:kern w:val="0"/>
          <w:szCs w:val="21"/>
        </w:rPr>
      </w:pPr>
      <w:r>
        <w:rPr>
          <w:rFonts w:hint="eastAsia" w:cs="宋体" w:asciiTheme="minorEastAsia" w:hAnsiTheme="minorEastAsia" w:eastAsiaTheme="minorEastAsia"/>
          <w:b/>
          <w:color w:val="333333"/>
          <w:kern w:val="0"/>
          <w:szCs w:val="21"/>
        </w:rPr>
        <w:t>供应商有下列情况之一的，视为无效协商：</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1.</w:t>
      </w:r>
      <w:r>
        <w:rPr>
          <w:rFonts w:hint="eastAsia" w:cs="宋体" w:asciiTheme="minorEastAsia" w:hAnsiTheme="minorEastAsia" w:eastAsiaTheme="minorEastAsia"/>
          <w:color w:val="333333"/>
          <w:kern w:val="0"/>
          <w:szCs w:val="21"/>
        </w:rPr>
        <w:t>协商响应文件未按单一来源采购文件要求签署、盖章的；</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2.</w:t>
      </w:r>
      <w:r>
        <w:rPr>
          <w:rFonts w:hint="eastAsia" w:cs="宋体" w:asciiTheme="minorEastAsia" w:hAnsiTheme="minorEastAsia" w:eastAsiaTheme="minorEastAsia"/>
          <w:color w:val="333333"/>
          <w:kern w:val="0"/>
          <w:szCs w:val="21"/>
        </w:rPr>
        <w:t>不具备单一来源采购文件中规定的资格要求（或未提供有效证明文件）的；</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3.</w:t>
      </w:r>
      <w:r>
        <w:rPr>
          <w:rFonts w:hint="eastAsia" w:cs="宋体" w:asciiTheme="minorEastAsia" w:hAnsiTheme="minorEastAsia" w:eastAsiaTheme="minorEastAsia"/>
          <w:color w:val="333333"/>
          <w:kern w:val="0"/>
          <w:szCs w:val="21"/>
        </w:rPr>
        <w:t>不满足单一来源采购文件中规定的实质性要求的；</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4.</w:t>
      </w:r>
      <w:r>
        <w:rPr>
          <w:rFonts w:hint="eastAsia" w:cs="宋体" w:asciiTheme="minorEastAsia" w:hAnsiTheme="minorEastAsia" w:eastAsiaTheme="minorEastAsia"/>
          <w:color w:val="333333"/>
          <w:kern w:val="0"/>
          <w:szCs w:val="21"/>
        </w:rPr>
        <w:t>报价超过单一来源采购文件中规定的预算金额的；</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5.</w:t>
      </w:r>
      <w:r>
        <w:rPr>
          <w:rFonts w:hint="eastAsia" w:cs="宋体" w:asciiTheme="minorEastAsia" w:hAnsiTheme="minorEastAsia" w:eastAsiaTheme="minorEastAsia"/>
          <w:color w:val="333333"/>
          <w:kern w:val="0"/>
          <w:szCs w:val="21"/>
        </w:rPr>
        <w:t>协商响应文件含有采购人不能接受的附加条件的；</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cs="宋体" w:asciiTheme="minorEastAsia" w:hAnsiTheme="minorEastAsia" w:eastAsiaTheme="minorEastAsia"/>
          <w:color w:val="333333"/>
          <w:kern w:val="0"/>
          <w:szCs w:val="21"/>
        </w:rPr>
        <w:t>6.</w:t>
      </w:r>
      <w:r>
        <w:rPr>
          <w:rFonts w:hint="eastAsia" w:cs="宋体" w:asciiTheme="minorEastAsia" w:hAnsiTheme="minorEastAsia" w:eastAsiaTheme="minorEastAsia"/>
          <w:color w:val="333333"/>
          <w:kern w:val="0"/>
          <w:szCs w:val="21"/>
        </w:rPr>
        <w:t>法律、法规和单一来源采购文件规定的其它无效情形。</w:t>
      </w:r>
    </w:p>
    <w:p>
      <w:pPr>
        <w:widowControl/>
        <w:shd w:val="clear" w:color="auto" w:fill="FFFFFF"/>
        <w:spacing w:line="400" w:lineRule="exact"/>
        <w:ind w:firstLine="422" w:firstLineChars="200"/>
        <w:rPr>
          <w:rFonts w:asciiTheme="minorEastAsia" w:hAnsiTheme="minorEastAsia" w:eastAsiaTheme="minorEastAsia"/>
          <w:b/>
          <w:color w:val="333333"/>
          <w:szCs w:val="21"/>
          <w:shd w:val="clear" w:color="auto" w:fill="FFFFFF"/>
        </w:rPr>
      </w:pPr>
      <w:r>
        <w:rPr>
          <w:rFonts w:hint="eastAsia" w:asciiTheme="minorEastAsia" w:hAnsiTheme="minorEastAsia" w:eastAsiaTheme="minorEastAsia"/>
          <w:b/>
          <w:color w:val="333333"/>
          <w:szCs w:val="21"/>
          <w:shd w:val="clear" w:color="auto" w:fill="FFFFFF"/>
        </w:rPr>
        <w:t>十、谈判原则</w:t>
      </w:r>
    </w:p>
    <w:p>
      <w:pPr>
        <w:widowControl/>
        <w:shd w:val="clear" w:color="auto" w:fill="FFFFFF"/>
        <w:spacing w:line="400" w:lineRule="exact"/>
        <w:ind w:firstLine="420" w:firstLineChars="200"/>
        <w:rPr>
          <w:rFonts w:cs="宋体" w:asciiTheme="minorEastAsia" w:hAnsiTheme="minorEastAsia" w:eastAsiaTheme="minorEastAsia"/>
          <w:b/>
          <w:color w:val="333333"/>
          <w:kern w:val="0"/>
          <w:szCs w:val="21"/>
        </w:rPr>
      </w:pPr>
      <w:r>
        <w:rPr>
          <w:rFonts w:hint="eastAsia" w:cs="宋体" w:asciiTheme="minorEastAsia" w:hAnsiTheme="minorEastAsia" w:eastAsiaTheme="minorEastAsia"/>
          <w:color w:val="333333"/>
          <w:kern w:val="0"/>
          <w:szCs w:val="21"/>
        </w:rPr>
        <w:t>单一来源采购人员查验供应商代表身份证明，文件响应采购需求程度及偏差程度。单一来源采购人员遵循物有所值和价格合理的原则商定洽谈方案的价格承受上限，然后集中与供应商就价格问题进行协商，</w:t>
      </w:r>
      <w:r>
        <w:rPr>
          <w:rFonts w:hint="eastAsia" w:cs="宋体" w:asciiTheme="minorEastAsia" w:hAnsiTheme="minorEastAsia" w:eastAsiaTheme="minorEastAsia"/>
          <w:b/>
          <w:color w:val="333333"/>
          <w:kern w:val="0"/>
          <w:szCs w:val="21"/>
        </w:rPr>
        <w:t>供应商第一次报价超项目预算的不予接收，协商报价为2次，超出商定的洽谈方案的价格承受上限，本次协商予以终止。</w:t>
      </w:r>
    </w:p>
    <w:p>
      <w:pPr>
        <w:widowControl/>
        <w:shd w:val="clear" w:color="auto" w:fill="FFFFFF"/>
        <w:spacing w:line="400" w:lineRule="exact"/>
        <w:ind w:firstLine="422" w:firstLineChars="200"/>
        <w:rPr>
          <w:rFonts w:asciiTheme="minorEastAsia" w:hAnsiTheme="minorEastAsia" w:eastAsiaTheme="minorEastAsia"/>
          <w:b/>
          <w:color w:val="333333"/>
          <w:szCs w:val="21"/>
          <w:shd w:val="clear" w:color="auto" w:fill="FFFFFF"/>
        </w:rPr>
      </w:pPr>
      <w:r>
        <w:rPr>
          <w:rFonts w:hint="eastAsia" w:asciiTheme="minorEastAsia" w:hAnsiTheme="minorEastAsia" w:eastAsiaTheme="minorEastAsia"/>
          <w:b/>
          <w:color w:val="333333"/>
          <w:szCs w:val="21"/>
          <w:shd w:val="clear" w:color="auto" w:fill="FFFFFF"/>
        </w:rPr>
        <w:t>十一、合同签订与验收付款</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1.单一</w:t>
      </w:r>
      <w:r>
        <w:rPr>
          <w:rFonts w:cs="宋体" w:asciiTheme="minorEastAsia" w:hAnsiTheme="minorEastAsia" w:eastAsiaTheme="minorEastAsia"/>
          <w:color w:val="333333"/>
          <w:kern w:val="0"/>
          <w:szCs w:val="21"/>
        </w:rPr>
        <w:t>来源谈判结束，谈判结果在南通市卫生健</w:t>
      </w:r>
      <w:r>
        <w:rPr>
          <w:rFonts w:hint="eastAsia" w:cs="宋体" w:asciiTheme="minorEastAsia" w:hAnsiTheme="minorEastAsia" w:eastAsiaTheme="minorEastAsia"/>
          <w:color w:val="333333"/>
          <w:kern w:val="0"/>
          <w:szCs w:val="21"/>
        </w:rPr>
        <w:t>康</w:t>
      </w:r>
      <w:r>
        <w:rPr>
          <w:rFonts w:cs="宋体" w:asciiTheme="minorEastAsia" w:hAnsiTheme="minorEastAsia" w:eastAsiaTheme="minorEastAsia"/>
          <w:color w:val="333333"/>
          <w:kern w:val="0"/>
          <w:szCs w:val="21"/>
        </w:rPr>
        <w:t>委网站公示</w:t>
      </w:r>
      <w:r>
        <w:rPr>
          <w:rFonts w:hint="eastAsia" w:cs="宋体" w:asciiTheme="minorEastAsia" w:hAnsiTheme="minorEastAsia" w:eastAsiaTheme="minorEastAsia"/>
          <w:color w:val="333333"/>
          <w:kern w:val="0"/>
          <w:szCs w:val="21"/>
        </w:rPr>
        <w:t>3个</w:t>
      </w:r>
      <w:r>
        <w:rPr>
          <w:rFonts w:cs="宋体" w:asciiTheme="minorEastAsia" w:hAnsiTheme="minorEastAsia" w:eastAsiaTheme="minorEastAsia"/>
          <w:color w:val="333333"/>
          <w:kern w:val="0"/>
          <w:szCs w:val="21"/>
        </w:rPr>
        <w:t>工作日，无异议后方可</w:t>
      </w:r>
      <w:r>
        <w:rPr>
          <w:rFonts w:hint="eastAsia" w:cs="宋体" w:asciiTheme="minorEastAsia" w:hAnsiTheme="minorEastAsia" w:eastAsiaTheme="minorEastAsia"/>
          <w:color w:val="333333"/>
          <w:kern w:val="0"/>
          <w:szCs w:val="21"/>
        </w:rPr>
        <w:t>签订合同</w:t>
      </w:r>
      <w:r>
        <w:rPr>
          <w:rFonts w:cs="宋体" w:asciiTheme="minorEastAsia" w:hAnsiTheme="minorEastAsia" w:eastAsiaTheme="minorEastAsia"/>
          <w:color w:val="333333"/>
          <w:kern w:val="0"/>
          <w:szCs w:val="21"/>
        </w:rPr>
        <w:t>。</w:t>
      </w:r>
    </w:p>
    <w:p>
      <w:pPr>
        <w:widowControl/>
        <w:shd w:val="clear" w:color="auto" w:fill="FFFFFF"/>
        <w:spacing w:line="400" w:lineRule="exact"/>
        <w:ind w:firstLine="420" w:firstLineChars="20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2.成交供应商在公示结束</w:t>
      </w:r>
      <w:r>
        <w:rPr>
          <w:rFonts w:cs="宋体" w:asciiTheme="minorEastAsia" w:hAnsiTheme="minorEastAsia" w:eastAsiaTheme="minorEastAsia"/>
          <w:color w:val="333333"/>
          <w:kern w:val="0"/>
          <w:szCs w:val="21"/>
        </w:rPr>
        <w:t>无异议</w:t>
      </w:r>
      <w:r>
        <w:rPr>
          <w:rFonts w:hint="eastAsia" w:cs="宋体" w:asciiTheme="minorEastAsia" w:hAnsiTheme="minorEastAsia" w:eastAsiaTheme="minorEastAsia"/>
          <w:color w:val="333333"/>
          <w:kern w:val="0"/>
          <w:szCs w:val="21"/>
        </w:rPr>
        <w:t>后5个</w:t>
      </w:r>
      <w:r>
        <w:rPr>
          <w:rFonts w:cs="宋体" w:asciiTheme="minorEastAsia" w:hAnsiTheme="minorEastAsia" w:eastAsiaTheme="minorEastAsia"/>
          <w:color w:val="333333"/>
          <w:kern w:val="0"/>
          <w:szCs w:val="21"/>
        </w:rPr>
        <w:t>工作</w:t>
      </w:r>
      <w:r>
        <w:rPr>
          <w:rFonts w:hint="eastAsia" w:cs="宋体" w:asciiTheme="minorEastAsia" w:hAnsiTheme="minorEastAsia" w:eastAsiaTheme="minorEastAsia"/>
          <w:color w:val="333333"/>
          <w:kern w:val="0"/>
          <w:szCs w:val="21"/>
        </w:rPr>
        <w:t>日内签订合同,合同有效期3年。签订采购合同壹式肆份。所签合同不得对采购文件作实质性修改。采购单位不得向成交供应商提出不合理的要求作为签订合同的条件，不得与成交供应商私下订立背离采购文件实质性内容的协议。</w:t>
      </w:r>
    </w:p>
    <w:p>
      <w:pPr>
        <w:widowControl/>
        <w:shd w:val="clear" w:color="auto" w:fill="FFFFFF"/>
        <w:spacing w:line="400" w:lineRule="exact"/>
        <w:ind w:right="105"/>
        <w:rPr>
          <w:rFonts w:cs="宋体" w:asciiTheme="minorEastAsia" w:hAnsiTheme="minorEastAsia" w:eastAsiaTheme="minorEastAsia"/>
          <w:color w:val="333333"/>
          <w:kern w:val="0"/>
          <w:szCs w:val="21"/>
        </w:rPr>
      </w:pPr>
    </w:p>
    <w:p>
      <w:pPr>
        <w:widowControl/>
        <w:shd w:val="clear" w:color="auto" w:fill="FFFFFF"/>
        <w:spacing w:line="400" w:lineRule="exact"/>
        <w:jc w:val="left"/>
        <w:rPr>
          <w:rFonts w:cs="宋体" w:asciiTheme="minorEastAsia" w:hAnsiTheme="minorEastAsia" w:eastAsiaTheme="minorEastAsia"/>
          <w:color w:val="333333"/>
          <w:kern w:val="0"/>
          <w:szCs w:val="21"/>
        </w:rPr>
      </w:pPr>
    </w:p>
    <w:p>
      <w:pPr>
        <w:widowControl/>
        <w:shd w:val="clear" w:color="auto" w:fill="FFFFFF"/>
        <w:spacing w:line="400" w:lineRule="exact"/>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 xml:space="preserve">                                              南通市卫生信息中心</w:t>
      </w:r>
    </w:p>
    <w:p>
      <w:pPr>
        <w:widowControl/>
        <w:shd w:val="clear" w:color="auto" w:fill="FFFFFF"/>
        <w:spacing w:line="400" w:lineRule="exact"/>
        <w:ind w:right="320" w:firstLine="6195" w:firstLineChars="295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FF0000"/>
          <w:kern w:val="0"/>
          <w:szCs w:val="21"/>
        </w:rPr>
        <w:t>202</w:t>
      </w:r>
      <w:r>
        <w:rPr>
          <w:rFonts w:hint="eastAsia" w:cs="宋体" w:asciiTheme="minorEastAsia" w:hAnsiTheme="minorEastAsia" w:eastAsiaTheme="minorEastAsia"/>
          <w:color w:val="FF0000"/>
          <w:kern w:val="0"/>
          <w:szCs w:val="21"/>
          <w:lang w:val="en-US" w:eastAsia="zh-CN"/>
        </w:rPr>
        <w:t>3</w:t>
      </w:r>
      <w:r>
        <w:rPr>
          <w:rFonts w:hint="eastAsia" w:cs="宋体" w:asciiTheme="minorEastAsia" w:hAnsiTheme="minorEastAsia" w:eastAsiaTheme="minorEastAsia"/>
          <w:color w:val="FF0000"/>
          <w:kern w:val="0"/>
          <w:szCs w:val="21"/>
        </w:rPr>
        <w:t>年1月</w:t>
      </w:r>
      <w:r>
        <w:rPr>
          <w:rFonts w:hint="eastAsia" w:cs="宋体" w:asciiTheme="minorEastAsia" w:hAnsiTheme="minorEastAsia" w:eastAsiaTheme="minorEastAsia"/>
          <w:color w:val="FF0000"/>
          <w:kern w:val="0"/>
          <w:szCs w:val="21"/>
          <w:lang w:val="en-US" w:eastAsia="zh-CN"/>
        </w:rPr>
        <w:t>10</w:t>
      </w:r>
      <w:bookmarkStart w:id="9" w:name="_GoBack"/>
      <w:bookmarkEnd w:id="9"/>
      <w:r>
        <w:rPr>
          <w:rFonts w:hint="eastAsia" w:cs="宋体" w:asciiTheme="minorEastAsia" w:hAnsiTheme="minorEastAsia" w:eastAsiaTheme="minorEastAsia"/>
          <w:color w:val="FF0000"/>
          <w:kern w:val="0"/>
          <w:szCs w:val="21"/>
        </w:rPr>
        <w:t>日</w:t>
      </w:r>
    </w:p>
    <w:bookmarkEnd w:id="0"/>
    <w:p>
      <w:pPr>
        <w:widowControl/>
        <w:jc w:val="center"/>
        <w:rPr>
          <w:rFonts w:ascii="Times New Roman" w:hAnsi="Times New Roman"/>
          <w:b/>
          <w:color w:val="000000"/>
          <w:sz w:val="44"/>
          <w:szCs w:val="44"/>
        </w:rPr>
      </w:pPr>
    </w:p>
    <w:p>
      <w:pPr>
        <w:rPr>
          <w:rFonts w:ascii="Times New Roman" w:hAnsi="Times New Roman"/>
          <w:color w:val="000000"/>
        </w:rPr>
        <w:sectPr>
          <w:pgSz w:w="11907" w:h="16840"/>
          <w:pgMar w:top="1701" w:right="1418" w:bottom="1418" w:left="1418" w:header="851" w:footer="851" w:gutter="0"/>
          <w:cols w:space="720" w:num="1"/>
          <w:docGrid w:linePitch="462" w:charSpace="0"/>
        </w:sectPr>
      </w:pPr>
    </w:p>
    <w:p>
      <w:pPr>
        <w:jc w:val="center"/>
        <w:rPr>
          <w:rFonts w:ascii="Times New Roman" w:hAnsi="Times New Roman"/>
          <w:color w:val="000000"/>
          <w:sz w:val="28"/>
        </w:rPr>
      </w:pPr>
      <w:r>
        <w:rPr>
          <w:rFonts w:hint="eastAsia" w:ascii="Times New Roman" w:hAnsi="Times New Roman"/>
          <w:b/>
          <w:color w:val="000000"/>
        </w:rPr>
        <w:t>一、法定代表人证明书</w:t>
      </w:r>
    </w:p>
    <w:p>
      <w:pPr>
        <w:rPr>
          <w:rFonts w:ascii="Times New Roman" w:hAnsi="Times New Roman"/>
          <w:color w:val="000000"/>
          <w:u w:val="single"/>
        </w:rPr>
      </w:pPr>
      <w:r>
        <w:rPr>
          <w:rFonts w:hint="eastAsia" w:ascii="Times New Roman" w:hAnsi="Times New Roman"/>
          <w:color w:val="000000"/>
          <w:u w:val="single"/>
        </w:rPr>
        <w:t>采购单位名称：</w:t>
      </w:r>
    </w:p>
    <w:p>
      <w:pPr>
        <w:ind w:firstLine="420" w:firstLineChars="200"/>
        <w:rPr>
          <w:rFonts w:ascii="Times New Roman" w:hAnsi="Times New Roman"/>
          <w:color w:val="000000"/>
          <w:u w:val="single"/>
        </w:rPr>
      </w:pPr>
      <w:r>
        <w:rPr>
          <w:rFonts w:hint="eastAsia" w:ascii="Times New Roman" w:hAnsi="Times New Roman"/>
          <w:color w:val="000000"/>
          <w:u w:val="single"/>
        </w:rPr>
        <w:t>（姓名、性别、年龄）</w:t>
      </w:r>
      <w:r>
        <w:rPr>
          <w:rFonts w:hint="eastAsia" w:ascii="Times New Roman" w:hAnsi="Times New Roman"/>
          <w:color w:val="000000"/>
        </w:rPr>
        <w:t>在我单位任</w:t>
      </w:r>
      <w:r>
        <w:rPr>
          <w:rFonts w:hint="eastAsia" w:ascii="Times New Roman" w:hAnsi="Times New Roman"/>
          <w:color w:val="000000"/>
          <w:u w:val="single"/>
        </w:rPr>
        <w:t>（职务名称）</w:t>
      </w:r>
      <w:r>
        <w:rPr>
          <w:rFonts w:hint="eastAsia" w:ascii="Times New Roman" w:hAnsi="Times New Roman"/>
          <w:color w:val="000000"/>
        </w:rPr>
        <w:t>职务，是我单位的法定代表人。</w:t>
      </w:r>
    </w:p>
    <w:p>
      <w:pPr>
        <w:ind w:firstLine="420" w:firstLineChars="200"/>
        <w:rPr>
          <w:rFonts w:ascii="Times New Roman" w:hAnsi="Times New Roman"/>
          <w:color w:val="000000"/>
          <w:u w:val="single"/>
        </w:rPr>
      </w:pPr>
      <w:r>
        <w:rPr>
          <w:rFonts w:hint="eastAsia" w:ascii="Times New Roman" w:hAnsi="Times New Roman"/>
          <w:color w:val="000000"/>
        </w:rPr>
        <w:t>特此证明。</w:t>
      </w:r>
    </w:p>
    <w:p>
      <w:pPr>
        <w:rPr>
          <w:rFonts w:ascii="Times New Roman" w:hAnsi="Times New Roman"/>
          <w:color w:val="000000"/>
        </w:rPr>
      </w:pPr>
    </w:p>
    <w:p>
      <w:pPr>
        <w:rPr>
          <w:rFonts w:ascii="Times New Roman" w:hAnsi="Times New Roman"/>
          <w:color w:val="000000"/>
        </w:rPr>
      </w:pPr>
      <w:r>
        <w:rPr>
          <w:rFonts w:hint="eastAsia" w:ascii="Times New Roman" w:hAnsi="Times New Roman"/>
          <w:color w:val="000000"/>
        </w:rPr>
        <w:t>法定代表人住址：</w:t>
      </w:r>
      <w:r>
        <w:rPr>
          <w:rFonts w:ascii="Times New Roman" w:hAnsi="Times New Roman"/>
          <w:color w:val="000000"/>
          <w:u w:val="single"/>
        </w:rPr>
        <w:t xml:space="preserve">               </w:t>
      </w:r>
      <w:r>
        <w:rPr>
          <w:rFonts w:hint="eastAsia" w:ascii="Times New Roman" w:hAnsi="Times New Roman"/>
          <w:color w:val="000000"/>
        </w:rPr>
        <w:t>法定代表人身份证号：</w:t>
      </w:r>
      <w:r>
        <w:rPr>
          <w:rFonts w:ascii="Times New Roman" w:hAnsi="Times New Roman"/>
          <w:color w:val="000000"/>
          <w:u w:val="single"/>
        </w:rPr>
        <w:t xml:space="preserve">             </w:t>
      </w:r>
    </w:p>
    <w:p>
      <w:pPr>
        <w:rPr>
          <w:rFonts w:ascii="Times New Roman" w:hAnsi="Times New Roman"/>
          <w:color w:val="000000"/>
        </w:rPr>
      </w:pPr>
      <w:r>
        <w:rPr>
          <w:rFonts w:hint="eastAsia" w:ascii="Times New Roman" w:hAnsi="Times New Roman"/>
          <w:color w:val="000000"/>
        </w:rPr>
        <w:t>法定代表人电话：</w:t>
      </w:r>
      <w:r>
        <w:rPr>
          <w:rFonts w:ascii="Times New Roman" w:hAnsi="Times New Roman"/>
          <w:color w:val="000000"/>
          <w:u w:val="single"/>
        </w:rPr>
        <w:t xml:space="preserve">                </w:t>
      </w:r>
    </w:p>
    <w:p>
      <w:pPr>
        <w:rPr>
          <w:rFonts w:ascii="Times New Roman" w:hAnsi="Times New Roman"/>
          <w:color w:val="000000"/>
        </w:rPr>
      </w:pPr>
    </w:p>
    <w:p>
      <w:pPr>
        <w:rPr>
          <w:rFonts w:ascii="Times New Roman" w:hAnsi="Times New Roman"/>
          <w:color w:val="000000"/>
        </w:rPr>
      </w:pPr>
      <w:r>
        <w:rPr>
          <w:rFonts w:ascii="Times New Roman" w:hAnsi="Times New Roman"/>
          <w:color w:val="000000"/>
        </w:rPr>
        <w:t xml:space="preserve">                                         </w:t>
      </w:r>
      <w:r>
        <w:rPr>
          <w:rFonts w:hint="eastAsia" w:ascii="Times New Roman" w:hAnsi="Times New Roman"/>
          <w:color w:val="000000"/>
        </w:rPr>
        <w:t>供应商全称（公章）：</w:t>
      </w:r>
      <w:r>
        <w:rPr>
          <w:rFonts w:ascii="Times New Roman" w:hAnsi="Times New Roman"/>
          <w:color w:val="000000"/>
        </w:rPr>
        <w:t xml:space="preserve">                                             </w:t>
      </w:r>
    </w:p>
    <w:p>
      <w:pPr>
        <w:rPr>
          <w:rFonts w:ascii="Times New Roman" w:hAnsi="Times New Roman"/>
          <w:color w:val="000000"/>
        </w:rPr>
      </w:pPr>
      <w:r>
        <w:rPr>
          <w:rFonts w:ascii="Times New Roman" w:hAnsi="Times New Roman"/>
          <w:color w:val="000000"/>
        </w:rPr>
        <w:t xml:space="preserve">                                         </w:t>
      </w:r>
      <w:r>
        <w:rPr>
          <w:rFonts w:hint="eastAsia" w:ascii="Times New Roman" w:hAnsi="Times New Roman"/>
          <w:color w:val="000000"/>
        </w:rPr>
        <w:t>日期：</w:t>
      </w:r>
      <w:r>
        <w:rPr>
          <w:rFonts w:ascii="Times New Roman" w:hAnsi="Times New Roman"/>
          <w:color w:val="000000"/>
        </w:rPr>
        <w:t xml:space="preserve">  </w:t>
      </w:r>
      <w:r>
        <w:rPr>
          <w:rFonts w:hint="eastAsia" w:ascii="Times New Roman" w:hAnsi="Times New Roman"/>
          <w:color w:val="000000"/>
        </w:rPr>
        <w:t>年</w:t>
      </w:r>
      <w:r>
        <w:rPr>
          <w:rFonts w:ascii="Times New Roman" w:hAnsi="Times New Roman"/>
          <w:color w:val="000000"/>
        </w:rPr>
        <w:t xml:space="preserve">   </w:t>
      </w:r>
      <w:r>
        <w:rPr>
          <w:rFonts w:hint="eastAsia" w:ascii="Times New Roman" w:hAnsi="Times New Roman"/>
          <w:color w:val="000000"/>
        </w:rPr>
        <w:t>月</w:t>
      </w:r>
      <w:r>
        <w:rPr>
          <w:rFonts w:ascii="Times New Roman" w:hAnsi="Times New Roman"/>
          <w:color w:val="000000"/>
        </w:rPr>
        <w:t xml:space="preserve">  </w:t>
      </w:r>
      <w:r>
        <w:rPr>
          <w:rFonts w:hint="eastAsia" w:ascii="Times New Roman" w:hAnsi="Times New Roman"/>
          <w:color w:val="000000"/>
        </w:rPr>
        <w:t>日</w:t>
      </w: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b/>
          <w:color w:val="000000"/>
        </w:rPr>
      </w:pPr>
    </w:p>
    <w:p>
      <w:pPr>
        <w:jc w:val="center"/>
        <w:rPr>
          <w:rFonts w:ascii="Times New Roman" w:hAnsi="Times New Roman"/>
          <w:color w:val="000000"/>
          <w:sz w:val="28"/>
        </w:rPr>
      </w:pPr>
      <w:r>
        <w:rPr>
          <w:rFonts w:hint="eastAsia" w:ascii="Times New Roman" w:hAnsi="Times New Roman"/>
          <w:b/>
          <w:color w:val="000000"/>
        </w:rPr>
        <w:t>二、法定代表人授权委托书</w:t>
      </w:r>
    </w:p>
    <w:p>
      <w:pPr>
        <w:jc w:val="left"/>
        <w:rPr>
          <w:rFonts w:ascii="Times New Roman" w:hAnsi="Times New Roman"/>
          <w:color w:val="000000"/>
          <w:sz w:val="24"/>
        </w:rPr>
      </w:pPr>
    </w:p>
    <w:p>
      <w:pPr>
        <w:rPr>
          <w:rFonts w:ascii="Times New Roman" w:hAnsi="Times New Roman"/>
          <w:color w:val="000000"/>
          <w:u w:val="single"/>
        </w:rPr>
      </w:pPr>
      <w:r>
        <w:rPr>
          <w:rFonts w:hint="eastAsia" w:ascii="Times New Roman" w:hAnsi="Times New Roman"/>
          <w:color w:val="000000"/>
        </w:rPr>
        <w:t>委托人（单位）：</w:t>
      </w:r>
      <w:r>
        <w:rPr>
          <w:rFonts w:ascii="Times New Roman" w:hAnsi="Times New Roman"/>
          <w:color w:val="000000"/>
          <w:u w:val="single"/>
        </w:rPr>
        <w:t xml:space="preserve">                                                 </w:t>
      </w:r>
    </w:p>
    <w:p>
      <w:pPr>
        <w:rPr>
          <w:rFonts w:ascii="Times New Roman" w:hAnsi="Times New Roman"/>
          <w:color w:val="000000"/>
          <w:u w:val="single"/>
        </w:rPr>
      </w:pPr>
      <w:r>
        <w:rPr>
          <w:rFonts w:hint="eastAsia" w:ascii="Times New Roman" w:hAnsi="Times New Roman"/>
          <w:color w:val="000000"/>
        </w:rPr>
        <w:t>法定代表人或负责人：</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职务：</w:t>
      </w:r>
      <w:r>
        <w:rPr>
          <w:rFonts w:ascii="Times New Roman" w:hAnsi="Times New Roman"/>
          <w:color w:val="000000"/>
        </w:rPr>
        <w:t xml:space="preserve"> </w:t>
      </w:r>
      <w:r>
        <w:rPr>
          <w:rFonts w:ascii="Times New Roman" w:hAnsi="Times New Roman"/>
          <w:color w:val="000000"/>
          <w:u w:val="single"/>
        </w:rPr>
        <w:t xml:space="preserve">        </w:t>
      </w:r>
      <w:r>
        <w:rPr>
          <w:rFonts w:hint="eastAsia" w:ascii="Times New Roman" w:hAnsi="Times New Roman"/>
          <w:color w:val="000000"/>
        </w:rPr>
        <w:t>联系方式：</w:t>
      </w:r>
      <w:r>
        <w:rPr>
          <w:rFonts w:ascii="Times New Roman" w:hAnsi="Times New Roman"/>
          <w:color w:val="000000"/>
          <w:u w:val="single"/>
        </w:rPr>
        <w:t xml:space="preserve">        </w:t>
      </w:r>
    </w:p>
    <w:p>
      <w:pPr>
        <w:rPr>
          <w:rFonts w:ascii="Times New Roman" w:hAnsi="Times New Roman"/>
          <w:color w:val="000000"/>
          <w:u w:val="single"/>
        </w:rPr>
      </w:pPr>
      <w:r>
        <w:rPr>
          <w:rFonts w:hint="eastAsia" w:ascii="Times New Roman" w:hAnsi="Times New Roman"/>
          <w:color w:val="000000"/>
        </w:rPr>
        <w:t>受委托人：</w:t>
      </w:r>
      <w:r>
        <w:rPr>
          <w:rFonts w:ascii="Times New Roman" w:hAnsi="Times New Roman"/>
          <w:color w:val="000000"/>
          <w:u w:val="single"/>
        </w:rPr>
        <w:t xml:space="preserve">                       </w:t>
      </w:r>
      <w:r>
        <w:rPr>
          <w:rFonts w:hint="eastAsia" w:ascii="Times New Roman" w:hAnsi="Times New Roman"/>
          <w:color w:val="000000"/>
        </w:rPr>
        <w:t>联系方式：</w:t>
      </w:r>
      <w:r>
        <w:rPr>
          <w:rFonts w:ascii="Times New Roman" w:hAnsi="Times New Roman"/>
          <w:color w:val="000000"/>
          <w:u w:val="single"/>
        </w:rPr>
        <w:t xml:space="preserve">                      </w:t>
      </w:r>
    </w:p>
    <w:p>
      <w:pPr>
        <w:rPr>
          <w:rFonts w:ascii="Times New Roman" w:hAnsi="Times New Roman"/>
          <w:color w:val="000000"/>
        </w:rPr>
      </w:pPr>
      <w:r>
        <w:rPr>
          <w:rFonts w:hint="eastAsia" w:ascii="Times New Roman" w:hAnsi="Times New Roman"/>
          <w:color w:val="000000"/>
        </w:rPr>
        <w:t>工作单位：</w:t>
      </w:r>
      <w:r>
        <w:rPr>
          <w:rFonts w:ascii="Times New Roman" w:hAnsi="Times New Roman"/>
          <w:color w:val="000000"/>
          <w:u w:val="single"/>
        </w:rPr>
        <w:t xml:space="preserve">                      </w:t>
      </w:r>
      <w:r>
        <w:rPr>
          <w:rFonts w:ascii="Times New Roman" w:hAnsi="Times New Roman"/>
          <w:color w:val="000000"/>
        </w:rPr>
        <w:t xml:space="preserve"> </w:t>
      </w:r>
      <w:r>
        <w:rPr>
          <w:rFonts w:hint="eastAsia" w:ascii="Times New Roman" w:hAnsi="Times New Roman"/>
          <w:color w:val="000000"/>
        </w:rPr>
        <w:t>职务：</w:t>
      </w:r>
      <w:r>
        <w:rPr>
          <w:rFonts w:ascii="Times New Roman" w:hAnsi="Times New Roman"/>
          <w:color w:val="000000"/>
          <w:u w:val="single"/>
        </w:rPr>
        <w:t xml:space="preserve">                            </w:t>
      </w:r>
      <w:r>
        <w:rPr>
          <w:rFonts w:ascii="Times New Roman" w:hAnsi="Times New Roman"/>
          <w:color w:val="000000"/>
        </w:rPr>
        <w:t xml:space="preserve"> </w:t>
      </w:r>
    </w:p>
    <w:p>
      <w:pPr>
        <w:rPr>
          <w:rFonts w:ascii="Times New Roman" w:hAnsi="Times New Roman"/>
          <w:color w:val="000000"/>
          <w:u w:val="single"/>
        </w:rPr>
      </w:pPr>
      <w:r>
        <w:rPr>
          <w:rFonts w:hint="eastAsia" w:ascii="Times New Roman" w:hAnsi="Times New Roman"/>
          <w:color w:val="000000"/>
        </w:rPr>
        <w:t>身份证号码：</w:t>
      </w:r>
      <w:r>
        <w:rPr>
          <w:rFonts w:ascii="Times New Roman" w:hAnsi="Times New Roman"/>
          <w:color w:val="000000"/>
          <w:u w:val="single"/>
        </w:rPr>
        <w:t xml:space="preserve">                     </w:t>
      </w:r>
    </w:p>
    <w:p>
      <w:pPr>
        <w:ind w:firstLine="420" w:firstLineChars="200"/>
        <w:rPr>
          <w:rFonts w:ascii="Times New Roman" w:hAnsi="Times New Roman"/>
          <w:color w:val="000000"/>
        </w:rPr>
      </w:pPr>
    </w:p>
    <w:p>
      <w:pPr>
        <w:ind w:firstLine="420" w:firstLineChars="200"/>
        <w:rPr>
          <w:rFonts w:ascii="Times New Roman" w:hAnsi="Times New Roman"/>
          <w:color w:val="000000"/>
        </w:rPr>
      </w:pPr>
      <w:r>
        <w:rPr>
          <w:rFonts w:hint="eastAsia" w:ascii="Times New Roman" w:hAnsi="Times New Roman"/>
          <w:color w:val="000000"/>
        </w:rPr>
        <w:t>现委托上列受委托人在</w:t>
      </w:r>
      <w:r>
        <w:rPr>
          <w:rFonts w:ascii="Times New Roman" w:hAnsi="Times New Roman"/>
          <w:color w:val="000000"/>
          <w:u w:val="single"/>
        </w:rPr>
        <w:t xml:space="preserve"> </w:t>
      </w:r>
      <w:r>
        <w:rPr>
          <w:rFonts w:hint="eastAsia" w:ascii="Times New Roman" w:hAnsi="Times New Roman"/>
          <w:color w:val="000000"/>
          <w:u w:val="single"/>
        </w:rPr>
        <w:t>采购单位名称</w:t>
      </w:r>
      <w:r>
        <w:rPr>
          <w:rFonts w:ascii="Times New Roman" w:hAnsi="Times New Roman"/>
          <w:color w:val="000000"/>
          <w:u w:val="single"/>
        </w:rPr>
        <w:t xml:space="preserve"> </w:t>
      </w:r>
      <w:r>
        <w:rPr>
          <w:rFonts w:hint="eastAsia" w:ascii="Times New Roman" w:hAnsi="Times New Roman"/>
          <w:color w:val="000000"/>
        </w:rPr>
        <w:t>组织的</w:t>
      </w:r>
      <w:r>
        <w:rPr>
          <w:rFonts w:ascii="Times New Roman" w:hAnsi="Times New Roman"/>
          <w:color w:val="000000"/>
          <w:u w:val="single"/>
        </w:rPr>
        <w:t xml:space="preserve">  </w:t>
      </w:r>
      <w:r>
        <w:rPr>
          <w:rFonts w:hint="eastAsia" w:ascii="Times New Roman" w:hAnsi="Times New Roman"/>
          <w:color w:val="000000"/>
          <w:u w:val="single"/>
        </w:rPr>
        <w:t>（项目名称）</w:t>
      </w:r>
      <w:r>
        <w:rPr>
          <w:rFonts w:hint="eastAsia" w:ascii="Times New Roman" w:hAnsi="Times New Roman"/>
          <w:color w:val="000000"/>
        </w:rPr>
        <w:t>单一来源采购中，作为我方的合法代理人，代理以下事项：</w:t>
      </w:r>
      <w:r>
        <w:rPr>
          <w:rFonts w:ascii="Times New Roman" w:hAnsi="Times New Roman"/>
          <w:color w:val="000000"/>
        </w:rPr>
        <w:t xml:space="preserve">  </w:t>
      </w:r>
    </w:p>
    <w:p>
      <w:pPr>
        <w:numPr>
          <w:ilvl w:val="0"/>
          <w:numId w:val="1"/>
        </w:numPr>
        <w:tabs>
          <w:tab w:val="left" w:pos="525"/>
          <w:tab w:val="left" w:pos="1155"/>
        </w:tabs>
        <w:ind w:hanging="2067"/>
        <w:rPr>
          <w:rFonts w:ascii="Times New Roman" w:hAnsi="Times New Roman"/>
          <w:color w:val="000000"/>
        </w:rPr>
      </w:pPr>
      <w:r>
        <w:rPr>
          <w:rFonts w:hint="eastAsia" w:ascii="Times New Roman" w:hAnsi="Times New Roman"/>
          <w:color w:val="000000"/>
        </w:rPr>
        <w:t>代理委托人签署、提交协商响应文件以及其它相关资料；</w:t>
      </w:r>
    </w:p>
    <w:p>
      <w:pPr>
        <w:numPr>
          <w:ilvl w:val="0"/>
          <w:numId w:val="1"/>
        </w:numPr>
        <w:tabs>
          <w:tab w:val="left" w:pos="525"/>
          <w:tab w:val="left" w:pos="1155"/>
        </w:tabs>
        <w:ind w:hanging="2067"/>
        <w:rPr>
          <w:rFonts w:ascii="Times New Roman" w:hAnsi="Times New Roman"/>
          <w:color w:val="000000"/>
        </w:rPr>
      </w:pPr>
      <w:r>
        <w:rPr>
          <w:rFonts w:hint="eastAsia" w:ascii="Times New Roman" w:hAnsi="Times New Roman"/>
          <w:color w:val="000000"/>
        </w:rPr>
        <w:t>参加协商，接受质询并予以澄清；</w:t>
      </w:r>
    </w:p>
    <w:p>
      <w:pPr>
        <w:numPr>
          <w:ilvl w:val="0"/>
          <w:numId w:val="1"/>
        </w:numPr>
        <w:tabs>
          <w:tab w:val="left" w:pos="525"/>
          <w:tab w:val="left" w:pos="1155"/>
        </w:tabs>
        <w:ind w:hanging="2067"/>
        <w:rPr>
          <w:rFonts w:ascii="Times New Roman" w:hAnsi="Times New Roman"/>
          <w:color w:val="000000"/>
        </w:rPr>
      </w:pPr>
      <w:r>
        <w:rPr>
          <w:rFonts w:hint="eastAsia" w:ascii="Times New Roman" w:hAnsi="Times New Roman"/>
          <w:color w:val="000000"/>
        </w:rPr>
        <w:t>签署、接受协商过程中的各种法律文件；</w:t>
      </w:r>
    </w:p>
    <w:p>
      <w:pPr>
        <w:numPr>
          <w:ilvl w:val="0"/>
          <w:numId w:val="1"/>
        </w:numPr>
        <w:tabs>
          <w:tab w:val="left" w:pos="525"/>
          <w:tab w:val="left" w:pos="1155"/>
        </w:tabs>
        <w:ind w:hanging="2067"/>
        <w:rPr>
          <w:rFonts w:ascii="Times New Roman" w:hAnsi="Times New Roman"/>
          <w:color w:val="000000"/>
        </w:rPr>
      </w:pPr>
      <w:r>
        <w:rPr>
          <w:rFonts w:hint="eastAsia" w:ascii="Times New Roman" w:hAnsi="Times New Roman"/>
          <w:color w:val="000000"/>
        </w:rPr>
        <w:t>办理协商过程中的其他事务。</w:t>
      </w:r>
    </w:p>
    <w:p>
      <w:pPr>
        <w:ind w:left="380" w:leftChars="181"/>
        <w:rPr>
          <w:rFonts w:ascii="Times New Roman" w:hAnsi="Times New Roman"/>
          <w:b/>
          <w:color w:val="000000"/>
        </w:rPr>
      </w:pPr>
      <w:r>
        <w:rPr>
          <w:rFonts w:hint="eastAsia" w:ascii="Times New Roman" w:hAnsi="Times New Roman"/>
          <w:b/>
          <w:color w:val="000000"/>
        </w:rPr>
        <w:t>代理人无权转委托，特此声明。</w:t>
      </w:r>
    </w:p>
    <w:p>
      <w:pPr>
        <w:rPr>
          <w:rFonts w:ascii="Times New Roman" w:hAnsi="Times New Roman"/>
          <w:color w:val="000000"/>
        </w:rPr>
      </w:pPr>
    </w:p>
    <w:p>
      <w:pPr>
        <w:snapToGrid w:val="0"/>
        <w:rPr>
          <w:rFonts w:ascii="Times New Roman" w:hAnsi="Times New Roman"/>
          <w:b/>
          <w:color w:val="000000"/>
        </w:rPr>
      </w:pPr>
      <w:r>
        <w:rPr>
          <w:rFonts w:hint="eastAsia" w:ascii="Times New Roman" w:hAnsi="Times New Roman"/>
          <w:b/>
          <w:color w:val="000000"/>
        </w:rPr>
        <w:t>附：被授权人个人身份证复印件</w:t>
      </w:r>
    </w:p>
    <w:p>
      <w:pPr>
        <w:ind w:firstLine="3721" w:firstLineChars="1772"/>
        <w:rPr>
          <w:rFonts w:ascii="Times New Roman" w:hAnsi="Times New Roman"/>
          <w:color w:val="000000"/>
        </w:rPr>
      </w:pPr>
      <w:r>
        <w:rPr>
          <w:rFonts w:hint="eastAsia" w:ascii="Times New Roman" w:hAnsi="Times New Roman"/>
          <w:color w:val="000000"/>
        </w:rPr>
        <w:t>委托人：（盖章）</w:t>
      </w:r>
    </w:p>
    <w:p>
      <w:pPr>
        <w:ind w:firstLine="3721" w:firstLineChars="1772"/>
        <w:rPr>
          <w:rFonts w:ascii="Times New Roman" w:hAnsi="Times New Roman"/>
          <w:color w:val="000000"/>
        </w:rPr>
      </w:pPr>
      <w:r>
        <w:rPr>
          <w:rFonts w:hint="eastAsia" w:ascii="Times New Roman" w:hAnsi="Times New Roman"/>
          <w:color w:val="000000"/>
        </w:rPr>
        <w:t>法定代表人：（签字或盖章）</w:t>
      </w:r>
    </w:p>
    <w:p>
      <w:pPr>
        <w:adjustRightInd w:val="0"/>
        <w:snapToGrid w:val="0"/>
        <w:ind w:firstLine="5640"/>
        <w:rPr>
          <w:rFonts w:ascii="Times New Roman" w:hAnsi="Times New Roman"/>
          <w:color w:val="000000"/>
        </w:rPr>
      </w:pPr>
      <w:r>
        <w:rPr>
          <w:rFonts w:hint="eastAsia" w:ascii="Times New Roman" w:hAnsi="Times New Roman"/>
          <w:color w:val="000000"/>
        </w:rPr>
        <w:t>年</w:t>
      </w:r>
      <w:r>
        <w:rPr>
          <w:rFonts w:ascii="Times New Roman" w:hAnsi="Times New Roman"/>
          <w:color w:val="000000"/>
        </w:rPr>
        <w:t xml:space="preserve">    </w:t>
      </w:r>
      <w:r>
        <w:rPr>
          <w:rFonts w:hint="eastAsia" w:ascii="Times New Roman" w:hAnsi="Times New Roman"/>
          <w:color w:val="000000"/>
        </w:rPr>
        <w:t>月</w:t>
      </w:r>
      <w:r>
        <w:rPr>
          <w:rFonts w:ascii="Times New Roman" w:hAnsi="Times New Roman"/>
          <w:color w:val="000000"/>
        </w:rPr>
        <w:t xml:space="preserve">    </w:t>
      </w:r>
      <w:r>
        <w:rPr>
          <w:rFonts w:hint="eastAsia" w:ascii="Times New Roman" w:hAnsi="Times New Roman"/>
          <w:color w:val="000000"/>
        </w:rPr>
        <w:t>日</w:t>
      </w:r>
    </w:p>
    <w:p>
      <w:pPr>
        <w:widowControl/>
        <w:jc w:val="left"/>
        <w:rPr>
          <w:rFonts w:ascii="Times New Roman" w:hAnsi="Times New Roman"/>
          <w:b/>
          <w:color w:val="000000"/>
        </w:rPr>
        <w:sectPr>
          <w:pgSz w:w="11907" w:h="16840"/>
          <w:pgMar w:top="1474" w:right="1814" w:bottom="1474" w:left="1814" w:header="851" w:footer="851" w:gutter="0"/>
          <w:cols w:space="720" w:num="1"/>
          <w:docGrid w:linePitch="462" w:charSpace="0"/>
        </w:sectPr>
      </w:pPr>
    </w:p>
    <w:p>
      <w:pPr>
        <w:widowControl/>
        <w:jc w:val="left"/>
        <w:rPr>
          <w:rFonts w:ascii="Times New Roman" w:hAnsi="Times New Roman"/>
          <w:b/>
          <w:color w:val="000000"/>
        </w:rPr>
      </w:pPr>
    </w:p>
    <w:p>
      <w:pPr>
        <w:jc w:val="center"/>
        <w:rPr>
          <w:rFonts w:ascii="Times New Roman" w:hAnsi="Times New Roman"/>
          <w:b/>
          <w:color w:val="000000"/>
        </w:rPr>
      </w:pPr>
      <w:r>
        <w:rPr>
          <w:rFonts w:hint="eastAsia" w:ascii="Times New Roman" w:hAnsi="Times New Roman"/>
          <w:b/>
          <w:color w:val="000000"/>
          <w:lang w:val="en-US" w:eastAsia="zh-CN"/>
        </w:rPr>
        <w:t>三</w:t>
      </w:r>
      <w:r>
        <w:rPr>
          <w:rFonts w:hint="eastAsia" w:ascii="Times New Roman" w:hAnsi="Times New Roman"/>
          <w:b/>
          <w:color w:val="000000"/>
        </w:rPr>
        <w:t>、报价函（第一轮报价）</w:t>
      </w:r>
    </w:p>
    <w:p>
      <w:pPr>
        <w:jc w:val="left"/>
        <w:rPr>
          <w:rFonts w:ascii="Times New Roman" w:hAnsi="Times New Roman"/>
          <w:color w:val="000000"/>
          <w:sz w:val="24"/>
        </w:rPr>
      </w:pPr>
    </w:p>
    <w:p>
      <w:pPr>
        <w:pStyle w:val="30"/>
        <w:spacing w:before="0" w:after="0" w:line="240" w:lineRule="auto"/>
        <w:ind w:firstLine="0"/>
        <w:rPr>
          <w:rFonts w:ascii="宋体"/>
          <w:color w:val="000000"/>
          <w:kern w:val="2"/>
          <w:sz w:val="21"/>
          <w:szCs w:val="21"/>
        </w:rPr>
      </w:pPr>
      <w:r>
        <w:rPr>
          <w:rFonts w:hint="eastAsia" w:ascii="宋体" w:hAnsi="宋体"/>
          <w:color w:val="000000"/>
          <w:kern w:val="2"/>
          <w:sz w:val="21"/>
          <w:szCs w:val="21"/>
        </w:rPr>
        <w:t>致：</w:t>
      </w:r>
      <w:r>
        <w:rPr>
          <w:rFonts w:ascii="宋体" w:hAnsi="宋体"/>
          <w:color w:val="000000"/>
          <w:kern w:val="2"/>
          <w:sz w:val="21"/>
          <w:szCs w:val="21"/>
        </w:rPr>
        <w:t xml:space="preserve"> </w:t>
      </w:r>
      <w:r>
        <w:rPr>
          <w:rFonts w:hint="eastAsia" w:ascii="宋体" w:hAnsi="宋体"/>
          <w:color w:val="000000"/>
          <w:kern w:val="2"/>
          <w:sz w:val="21"/>
          <w:szCs w:val="21"/>
        </w:rPr>
        <w:t>（采购人）</w:t>
      </w:r>
    </w:p>
    <w:p>
      <w:pPr>
        <w:ind w:firstLine="420" w:firstLineChars="200"/>
        <w:rPr>
          <w:rFonts w:ascii="宋体"/>
          <w:color w:val="000000"/>
          <w:szCs w:val="21"/>
        </w:rPr>
      </w:pPr>
      <w:bookmarkStart w:id="1" w:name="_Hlt26580838"/>
      <w:bookmarkEnd w:id="1"/>
      <w:bookmarkStart w:id="2" w:name="_Hlt26609391"/>
      <w:bookmarkEnd w:id="2"/>
      <w:bookmarkStart w:id="3" w:name="_Hlt26955064"/>
      <w:bookmarkEnd w:id="3"/>
      <w:bookmarkStart w:id="4" w:name="_Hlt26782999"/>
      <w:bookmarkEnd w:id="4"/>
      <w:bookmarkStart w:id="5" w:name="_Hlt26671343"/>
      <w:bookmarkEnd w:id="5"/>
      <w:bookmarkStart w:id="6" w:name="_Hlt24879081"/>
      <w:bookmarkEnd w:id="6"/>
      <w:bookmarkStart w:id="7" w:name="_Hlt26671372"/>
      <w:bookmarkEnd w:id="7"/>
      <w:bookmarkStart w:id="8" w:name="_Hlt26955056"/>
      <w:bookmarkEnd w:id="8"/>
      <w:r>
        <w:rPr>
          <w:rFonts w:hint="eastAsia" w:ascii="宋体" w:hAnsi="宋体"/>
          <w:color w:val="000000"/>
          <w:szCs w:val="21"/>
        </w:rPr>
        <w:t>依据贵单位</w:t>
      </w:r>
      <w:r>
        <w:rPr>
          <w:rFonts w:ascii="宋体" w:hAnsi="宋体"/>
          <w:b/>
          <w:color w:val="000000"/>
          <w:szCs w:val="21"/>
          <w:u w:val="single"/>
        </w:rPr>
        <w:t xml:space="preserve">                   </w:t>
      </w:r>
      <w:r>
        <w:rPr>
          <w:rFonts w:hint="eastAsia" w:ascii="宋体" w:hAnsi="宋体"/>
          <w:color w:val="000000"/>
          <w:szCs w:val="21"/>
        </w:rPr>
        <w:t>项目单一来源采购文件，我方授权</w:t>
      </w:r>
      <w:r>
        <w:rPr>
          <w:rFonts w:ascii="宋体" w:hAnsi="宋体"/>
          <w:color w:val="000000"/>
          <w:szCs w:val="21"/>
          <w:u w:val="single"/>
        </w:rPr>
        <w:t xml:space="preserve">      </w:t>
      </w:r>
      <w:r>
        <w:rPr>
          <w:rFonts w:hint="eastAsia" w:ascii="宋体" w:hAnsi="宋体"/>
          <w:color w:val="000000"/>
          <w:szCs w:val="21"/>
        </w:rPr>
        <w:t>（姓名）</w:t>
      </w:r>
      <w:r>
        <w:rPr>
          <w:rFonts w:ascii="宋体" w:hAnsi="宋体"/>
          <w:color w:val="000000"/>
          <w:szCs w:val="21"/>
          <w:u w:val="single"/>
        </w:rPr>
        <w:t xml:space="preserve">      </w:t>
      </w:r>
      <w:r>
        <w:rPr>
          <w:rFonts w:hint="eastAsia" w:ascii="宋体" w:hAnsi="宋体"/>
          <w:color w:val="000000"/>
          <w:szCs w:val="21"/>
        </w:rPr>
        <w:t>（职务）为全权代表参加该项目的谈判，全权处理本次谈判的有关事宜。同时，我公司声明如下：</w:t>
      </w:r>
    </w:p>
    <w:p>
      <w:pPr>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、根据已收到的</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项目的招标文件，我单位将遵照《中华人民共和国招标投标法》等有关规定并根据招标文件的规定，经研究招标文件后，</w:t>
      </w:r>
      <w:r>
        <w:rPr>
          <w:rFonts w:hint="eastAsia" w:ascii="Times New Roman" w:hAnsi="Times New Roman"/>
          <w:color w:val="000000"/>
          <w:u w:val="single"/>
        </w:rPr>
        <w:t>报价为</w:t>
      </w:r>
      <w:r>
        <w:rPr>
          <w:rFonts w:ascii="Times New Roman" w:hAnsi="Times New Roman"/>
          <w:color w:val="000000"/>
          <w:u w:val="single"/>
        </w:rPr>
        <w:t xml:space="preserve">    </w:t>
      </w:r>
      <w:r>
        <w:rPr>
          <w:rFonts w:hint="eastAsia" w:ascii="Times New Roman" w:hAnsi="Times New Roman"/>
          <w:color w:val="000000"/>
          <w:u w:val="single"/>
        </w:rPr>
        <w:t>万元完成本次招标项目中全部工作。</w:t>
      </w:r>
    </w:p>
    <w:p>
      <w:pPr>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、本投标有效期为自开标日起</w:t>
      </w:r>
      <w:r>
        <w:rPr>
          <w:rFonts w:ascii="宋体" w:hAnsi="宋体"/>
          <w:color w:val="000000"/>
          <w:szCs w:val="21"/>
          <w:u w:val="single"/>
        </w:rPr>
        <w:t>45</w:t>
      </w:r>
      <w:r>
        <w:rPr>
          <w:rFonts w:hint="eastAsia" w:ascii="宋体" w:hAnsi="宋体"/>
          <w:color w:val="000000"/>
          <w:szCs w:val="21"/>
        </w:rPr>
        <w:t>天。</w:t>
      </w:r>
    </w:p>
    <w:p>
      <w:pPr>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、同意并接受招标文件的各项要求，遵守招标文件中的各项规定，按招标文件的要求提供报价。</w:t>
      </w:r>
    </w:p>
    <w:p>
      <w:pPr>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、我公司已经详细阅读了单一来源谈判文件及其附件，我方已完全清晰理解单一来源谈判文件的要求，不存在任何含糊不清和误解之处，同意放弃对这些文件所提出的异议和质疑的权利。</w:t>
      </w:r>
    </w:p>
    <w:p>
      <w:pPr>
        <w:ind w:firstLine="420" w:firstLineChars="200"/>
        <w:rPr>
          <w:rFonts w:ascii="宋体"/>
          <w:color w:val="000000"/>
          <w:szCs w:val="21"/>
        </w:rPr>
      </w:pPr>
      <w:r>
        <w:rPr>
          <w:rFonts w:ascii="宋体" w:hAnsi="宋体"/>
          <w:color w:val="000000"/>
          <w:szCs w:val="21"/>
        </w:rPr>
        <w:t>5</w:t>
      </w:r>
      <w:r>
        <w:rPr>
          <w:rFonts w:hint="eastAsia" w:ascii="宋体" w:hAnsi="宋体"/>
          <w:color w:val="000000"/>
          <w:szCs w:val="21"/>
        </w:rPr>
        <w:t>、我公司已毫无保留地向贵方提供一切所需的证明材料。</w:t>
      </w:r>
    </w:p>
    <w:p>
      <w:pPr>
        <w:ind w:firstLine="420" w:firstLineChars="200"/>
        <w:rPr>
          <w:rFonts w:ascii="宋体"/>
          <w:color w:val="000000"/>
          <w:szCs w:val="21"/>
        </w:rPr>
      </w:pPr>
      <w:r>
        <w:rPr>
          <w:rFonts w:ascii="宋体" w:hAnsi="宋体"/>
          <w:color w:val="000000"/>
          <w:szCs w:val="21"/>
        </w:rPr>
        <w:t>6</w:t>
      </w:r>
      <w:r>
        <w:rPr>
          <w:rFonts w:hint="eastAsia" w:ascii="宋体" w:hAnsi="宋体"/>
          <w:color w:val="000000"/>
          <w:szCs w:val="21"/>
        </w:rPr>
        <w:t>、我公司承诺在本次单一来源谈判中提供的一切文件，无论是原件还是复印件均真实有效，绝无任何虚假、伪造和夸大的成份。否则，愿承担相应的后果和法律责任。</w:t>
      </w:r>
    </w:p>
    <w:p>
      <w:pPr>
        <w:ind w:firstLine="420" w:firstLineChars="200"/>
        <w:rPr>
          <w:rFonts w:ascii="宋体"/>
          <w:color w:val="000000"/>
          <w:szCs w:val="21"/>
        </w:rPr>
      </w:pPr>
      <w:r>
        <w:rPr>
          <w:rFonts w:ascii="宋体" w:hAnsi="宋体"/>
          <w:color w:val="000000"/>
          <w:szCs w:val="21"/>
        </w:rPr>
        <w:t>7</w:t>
      </w:r>
      <w:r>
        <w:rPr>
          <w:rFonts w:hint="eastAsia" w:ascii="宋体" w:hAnsi="宋体"/>
          <w:color w:val="000000"/>
          <w:szCs w:val="21"/>
        </w:rPr>
        <w:t>、一旦我方成交</w:t>
      </w:r>
      <w:r>
        <w:rPr>
          <w:rFonts w:ascii="宋体"/>
          <w:color w:val="000000"/>
          <w:szCs w:val="21"/>
        </w:rPr>
        <w:t>,</w:t>
      </w:r>
      <w:r>
        <w:rPr>
          <w:rFonts w:hint="eastAsia" w:ascii="宋体" w:hAnsi="宋体"/>
          <w:color w:val="000000"/>
          <w:szCs w:val="21"/>
        </w:rPr>
        <w:t>我方将根据单一来源谈判文件的要求和投标响应文件的承诺签订合同，严格履行合同的责任和义务</w:t>
      </w:r>
      <w:r>
        <w:rPr>
          <w:rFonts w:ascii="宋体"/>
          <w:color w:val="000000"/>
          <w:szCs w:val="21"/>
        </w:rPr>
        <w:t>,</w:t>
      </w:r>
      <w:r>
        <w:rPr>
          <w:rFonts w:hint="eastAsia" w:ascii="宋体" w:hAnsi="宋体"/>
          <w:color w:val="000000"/>
          <w:szCs w:val="21"/>
        </w:rPr>
        <w:t>并保证在单一来源谈判文件规定的时间完成项目。</w:t>
      </w: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1680" w:firstLineChars="800"/>
        <w:rPr>
          <w:rFonts w:ascii="宋体"/>
          <w:color w:val="000000"/>
          <w:szCs w:val="21"/>
        </w:rPr>
      </w:pPr>
      <w:r>
        <w:rPr>
          <w:rFonts w:hint="eastAsia" w:ascii="宋体" w:hAnsi="宋体"/>
          <w:color w:val="000000"/>
          <w:szCs w:val="21"/>
        </w:rPr>
        <w:t>投标人：</w:t>
      </w:r>
      <w:r>
        <w:rPr>
          <w:rFonts w:ascii="宋体" w:hAnsi="宋体"/>
          <w:color w:val="000000"/>
          <w:szCs w:val="21"/>
          <w:u w:val="single"/>
        </w:rPr>
        <w:t xml:space="preserve">                    </w:t>
      </w:r>
      <w:r>
        <w:rPr>
          <w:rFonts w:hint="eastAsia" w:ascii="宋体" w:hAnsi="宋体"/>
          <w:color w:val="000000"/>
          <w:szCs w:val="21"/>
        </w:rPr>
        <w:t>（加盖公章）</w:t>
      </w:r>
    </w:p>
    <w:p>
      <w:pPr>
        <w:ind w:firstLine="1680" w:firstLineChars="800"/>
        <w:rPr>
          <w:rFonts w:ascii="宋体"/>
          <w:color w:val="000000"/>
          <w:szCs w:val="21"/>
        </w:rPr>
      </w:pPr>
      <w:r>
        <w:rPr>
          <w:rFonts w:hint="eastAsia" w:ascii="宋体" w:hAnsi="宋体"/>
          <w:color w:val="000000"/>
          <w:szCs w:val="21"/>
        </w:rPr>
        <w:t>法定代表人或其授权人：</w:t>
      </w:r>
      <w:r>
        <w:rPr>
          <w:rFonts w:ascii="宋体" w:hAnsi="宋体"/>
          <w:color w:val="000000"/>
          <w:szCs w:val="21"/>
          <w:u w:val="single"/>
        </w:rPr>
        <w:t xml:space="preserve">         </w:t>
      </w:r>
      <w:r>
        <w:rPr>
          <w:rFonts w:hint="eastAsia" w:ascii="宋体" w:hAnsi="宋体"/>
          <w:color w:val="000000"/>
          <w:szCs w:val="21"/>
        </w:rPr>
        <w:t>（签字或盖章）</w:t>
      </w:r>
    </w:p>
    <w:p>
      <w:pPr>
        <w:ind w:firstLine="4410" w:firstLineChars="2100"/>
        <w:rPr>
          <w:rFonts w:ascii="宋体"/>
          <w:color w:val="000000"/>
          <w:szCs w:val="21"/>
        </w:rPr>
      </w:pP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rPr>
          <w:rFonts w:ascii="Times New Roman" w:hAnsi="Times New Roman"/>
          <w:color w:val="000000"/>
        </w:rPr>
      </w:pPr>
    </w:p>
    <w:p>
      <w:pPr>
        <w:rPr>
          <w:rFonts w:ascii="Times New Roman" w:hAnsi="Times New Roman"/>
          <w:color w:val="000000"/>
        </w:rPr>
      </w:pPr>
    </w:p>
    <w:p>
      <w:pPr>
        <w:jc w:val="center"/>
        <w:rPr>
          <w:rFonts w:ascii="Times New Roman" w:hAnsi="Times New Roman"/>
          <w:color w:val="000000"/>
          <w:sz w:val="24"/>
          <w:szCs w:val="24"/>
        </w:rPr>
        <w:sectPr>
          <w:pgSz w:w="11907" w:h="16840"/>
          <w:pgMar w:top="1474" w:right="1814" w:bottom="1474" w:left="1814" w:header="851" w:footer="851" w:gutter="0"/>
          <w:cols w:space="720" w:num="1"/>
          <w:docGrid w:linePitch="462" w:charSpace="0"/>
        </w:sectPr>
      </w:pPr>
    </w:p>
    <w:p>
      <w:pPr>
        <w:widowControl/>
        <w:jc w:val="center"/>
        <w:rPr>
          <w:rFonts w:ascii="方正小标宋简体" w:hAnsi="微软雅黑" w:eastAsia="方正小标宋简体"/>
          <w:color w:val="000000"/>
          <w:kern w:val="36"/>
          <w:sz w:val="36"/>
          <w:szCs w:val="36"/>
        </w:rPr>
      </w:pPr>
      <w:r>
        <w:rPr>
          <w:rFonts w:hint="eastAsia" w:ascii="方正小标宋简体" w:hAnsi="微软雅黑" w:eastAsia="方正小标宋简体"/>
          <w:color w:val="000000"/>
          <w:kern w:val="36"/>
          <w:sz w:val="36"/>
          <w:szCs w:val="36"/>
        </w:rPr>
        <w:t>采购内容及其他要求</w:t>
      </w:r>
    </w:p>
    <w:p>
      <w:pPr>
        <w:spacing w:line="580" w:lineRule="exact"/>
        <w:rPr>
          <w:rFonts w:ascii="仿宋_GB2312" w:hAnsi="宋体" w:eastAsia="仿宋_GB2312"/>
          <w:b/>
          <w:sz w:val="28"/>
          <w:szCs w:val="28"/>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一、项目具体需求：</w:t>
      </w:r>
    </w:p>
    <w:p>
      <w:pPr>
        <w:spacing w:line="5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南通市卫生信息中心实有在编工作人员13人，目前借用市卫健委、市急救中心各一间办公室办公。其中启瑞广场办公室实测面积35㎡，人均面积紧凑，无法同时满足办公和单位物资和设备存放的需求。中心拟租赁一间建筑面积久</w:t>
      </w:r>
      <w:r>
        <w:rPr>
          <w:rFonts w:ascii="仿宋_GB2312" w:hAnsi="宋体" w:eastAsia="仿宋_GB2312"/>
          <w:bCs/>
          <w:sz w:val="32"/>
          <w:szCs w:val="32"/>
        </w:rPr>
        <w:t>18</w:t>
      </w:r>
      <w:r>
        <w:rPr>
          <w:rFonts w:hint="eastAsia" w:ascii="仿宋_GB2312" w:hAnsi="宋体" w:eastAsia="仿宋_GB2312"/>
          <w:bCs/>
          <w:sz w:val="32"/>
          <w:szCs w:val="32"/>
        </w:rPr>
        <w:t>㎡左右仓库用房作为信息中心物资和设备存放仓库，要求与中心办公地点邻近，有直通电梯方便物资搬运。租赁期为三年。</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二、</w:t>
      </w:r>
      <w:r>
        <w:rPr>
          <w:rFonts w:ascii="黑体" w:hAnsi="黑体" w:eastAsia="黑体"/>
          <w:bCs/>
          <w:sz w:val="32"/>
          <w:szCs w:val="32"/>
        </w:rPr>
        <w:t>付款方式</w:t>
      </w:r>
    </w:p>
    <w:p>
      <w:pPr>
        <w:spacing w:line="5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租金先付后用，每合同年度支付一次。第一期租金在本合同签订时交清，第二期至第</w:t>
      </w:r>
      <w:r>
        <w:rPr>
          <w:rFonts w:hint="eastAsia" w:ascii="仿宋_GB2312" w:hAnsi="宋体" w:eastAsia="仿宋_GB2312"/>
          <w:bCs/>
          <w:sz w:val="32"/>
          <w:szCs w:val="32"/>
          <w:lang w:val="en-US" w:eastAsia="zh-CN"/>
        </w:rPr>
        <w:t>三</w:t>
      </w:r>
      <w:r>
        <w:rPr>
          <w:rFonts w:hint="eastAsia" w:ascii="仿宋_GB2312" w:hAnsi="宋体" w:eastAsia="仿宋_GB2312"/>
          <w:bCs/>
          <w:sz w:val="32"/>
          <w:szCs w:val="32"/>
        </w:rPr>
        <w:t>期租金均在开始当期租赁期间前 30 天支付。</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、其他</w:t>
      </w:r>
    </w:p>
    <w:p>
      <w:pPr>
        <w:spacing w:line="5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本</w:t>
      </w:r>
      <w:r>
        <w:rPr>
          <w:rFonts w:ascii="仿宋_GB2312" w:hAnsi="宋体" w:eastAsia="仿宋_GB2312"/>
          <w:bCs/>
          <w:sz w:val="32"/>
          <w:szCs w:val="32"/>
        </w:rPr>
        <w:t>次</w:t>
      </w:r>
      <w:r>
        <w:rPr>
          <w:rFonts w:hint="eastAsia" w:ascii="仿宋_GB2312" w:hAnsi="宋体" w:eastAsia="仿宋_GB2312"/>
          <w:bCs/>
          <w:sz w:val="32"/>
          <w:szCs w:val="32"/>
        </w:rPr>
        <w:t>租赁期为</w:t>
      </w:r>
      <w:r>
        <w:rPr>
          <w:rFonts w:ascii="仿宋_GB2312" w:hAnsi="宋体" w:eastAsia="仿宋_GB2312"/>
          <w:bCs/>
          <w:sz w:val="32"/>
          <w:szCs w:val="32"/>
        </w:rPr>
        <w:t>三年，</w:t>
      </w:r>
      <w:r>
        <w:rPr>
          <w:rFonts w:hint="eastAsia" w:ascii="仿宋_GB2312" w:hAnsi="宋体" w:eastAsia="仿宋_GB2312"/>
          <w:bCs/>
          <w:sz w:val="32"/>
          <w:szCs w:val="32"/>
        </w:rPr>
        <w:t>租赁期间任何一方提出终止合同，需提前一个月通知对方，经双方协商后终止合同，当年租金按实际租赁月数进行结算。</w:t>
      </w:r>
    </w:p>
    <w:sectPr>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53D2A"/>
    <w:multiLevelType w:val="multilevel"/>
    <w:tmpl w:val="69453D2A"/>
    <w:lvl w:ilvl="0" w:tentative="0">
      <w:start w:val="1"/>
      <w:numFmt w:val="decimal"/>
      <w:lvlText w:val="（%1）"/>
      <w:lvlJc w:val="left"/>
      <w:pPr>
        <w:tabs>
          <w:tab w:val="left" w:pos="2487"/>
        </w:tabs>
        <w:ind w:left="2487" w:hanging="720"/>
      </w:pPr>
      <w:rPr>
        <w:rFonts w:cs="Times New Roman"/>
      </w:rPr>
    </w:lvl>
    <w:lvl w:ilvl="1" w:tentative="0">
      <w:start w:val="1"/>
      <w:numFmt w:val="lowerLetter"/>
      <w:lvlText w:val="%2)"/>
      <w:lvlJc w:val="left"/>
      <w:pPr>
        <w:tabs>
          <w:tab w:val="left" w:pos="1321"/>
        </w:tabs>
        <w:ind w:left="1321" w:hanging="4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jM2JlZWM0MjVlZTE5YzlkYzExMWIwNzZlMWQzOTkifQ=="/>
  </w:docVars>
  <w:rsids>
    <w:rsidRoot w:val="008B5EB2"/>
    <w:rsid w:val="00000C88"/>
    <w:rsid w:val="00002833"/>
    <w:rsid w:val="000034AA"/>
    <w:rsid w:val="00035981"/>
    <w:rsid w:val="00041187"/>
    <w:rsid w:val="00053088"/>
    <w:rsid w:val="00063BBE"/>
    <w:rsid w:val="000717D5"/>
    <w:rsid w:val="00074418"/>
    <w:rsid w:val="000A613D"/>
    <w:rsid w:val="000B7CFA"/>
    <w:rsid w:val="000D65F1"/>
    <w:rsid w:val="000F775F"/>
    <w:rsid w:val="00107584"/>
    <w:rsid w:val="00120EE1"/>
    <w:rsid w:val="001264FC"/>
    <w:rsid w:val="00130BDE"/>
    <w:rsid w:val="0014683D"/>
    <w:rsid w:val="00150F33"/>
    <w:rsid w:val="00153EA3"/>
    <w:rsid w:val="001638C9"/>
    <w:rsid w:val="00181634"/>
    <w:rsid w:val="00192A79"/>
    <w:rsid w:val="001974A0"/>
    <w:rsid w:val="001B38CA"/>
    <w:rsid w:val="001B7A48"/>
    <w:rsid w:val="001D0DDD"/>
    <w:rsid w:val="001F6E61"/>
    <w:rsid w:val="00240BAF"/>
    <w:rsid w:val="002420BB"/>
    <w:rsid w:val="0025673E"/>
    <w:rsid w:val="00262D51"/>
    <w:rsid w:val="002670F5"/>
    <w:rsid w:val="00267B7A"/>
    <w:rsid w:val="00271B82"/>
    <w:rsid w:val="00271C7C"/>
    <w:rsid w:val="00273B40"/>
    <w:rsid w:val="002768BF"/>
    <w:rsid w:val="002A16F7"/>
    <w:rsid w:val="002A434E"/>
    <w:rsid w:val="002A5820"/>
    <w:rsid w:val="002B0675"/>
    <w:rsid w:val="002B5EAC"/>
    <w:rsid w:val="002B757A"/>
    <w:rsid w:val="002E7485"/>
    <w:rsid w:val="002F3B2B"/>
    <w:rsid w:val="002F77CB"/>
    <w:rsid w:val="0030117C"/>
    <w:rsid w:val="00307F81"/>
    <w:rsid w:val="00317ED4"/>
    <w:rsid w:val="00327153"/>
    <w:rsid w:val="003839DB"/>
    <w:rsid w:val="00384C12"/>
    <w:rsid w:val="003A2862"/>
    <w:rsid w:val="003B55AA"/>
    <w:rsid w:val="003D0886"/>
    <w:rsid w:val="00403081"/>
    <w:rsid w:val="0040431D"/>
    <w:rsid w:val="004056F4"/>
    <w:rsid w:val="00410990"/>
    <w:rsid w:val="00424881"/>
    <w:rsid w:val="00435932"/>
    <w:rsid w:val="00442279"/>
    <w:rsid w:val="004571E8"/>
    <w:rsid w:val="00464452"/>
    <w:rsid w:val="00470597"/>
    <w:rsid w:val="00472C9B"/>
    <w:rsid w:val="00476956"/>
    <w:rsid w:val="0047733D"/>
    <w:rsid w:val="004833A1"/>
    <w:rsid w:val="00486F62"/>
    <w:rsid w:val="004B14AC"/>
    <w:rsid w:val="004C0765"/>
    <w:rsid w:val="004C1A12"/>
    <w:rsid w:val="004C31CA"/>
    <w:rsid w:val="004C3D56"/>
    <w:rsid w:val="004D233D"/>
    <w:rsid w:val="004F6270"/>
    <w:rsid w:val="00503406"/>
    <w:rsid w:val="005178F3"/>
    <w:rsid w:val="005243F3"/>
    <w:rsid w:val="00551109"/>
    <w:rsid w:val="00553700"/>
    <w:rsid w:val="00553899"/>
    <w:rsid w:val="005615C4"/>
    <w:rsid w:val="005720F9"/>
    <w:rsid w:val="00585D02"/>
    <w:rsid w:val="005970DC"/>
    <w:rsid w:val="00597C51"/>
    <w:rsid w:val="005B0047"/>
    <w:rsid w:val="005C3BC8"/>
    <w:rsid w:val="005E177E"/>
    <w:rsid w:val="005E36EE"/>
    <w:rsid w:val="005E77EE"/>
    <w:rsid w:val="005F09A9"/>
    <w:rsid w:val="005F605B"/>
    <w:rsid w:val="00602B46"/>
    <w:rsid w:val="00621808"/>
    <w:rsid w:val="00624109"/>
    <w:rsid w:val="0063686A"/>
    <w:rsid w:val="00640DC4"/>
    <w:rsid w:val="006425E1"/>
    <w:rsid w:val="00643507"/>
    <w:rsid w:val="006454EA"/>
    <w:rsid w:val="006520CA"/>
    <w:rsid w:val="00667906"/>
    <w:rsid w:val="00676F14"/>
    <w:rsid w:val="00677833"/>
    <w:rsid w:val="00682E79"/>
    <w:rsid w:val="00685BF1"/>
    <w:rsid w:val="00696513"/>
    <w:rsid w:val="006A4158"/>
    <w:rsid w:val="006A697F"/>
    <w:rsid w:val="006B78D1"/>
    <w:rsid w:val="006C19EE"/>
    <w:rsid w:val="006D3804"/>
    <w:rsid w:val="006E1905"/>
    <w:rsid w:val="006E4FFD"/>
    <w:rsid w:val="00702388"/>
    <w:rsid w:val="00707F4F"/>
    <w:rsid w:val="0073687A"/>
    <w:rsid w:val="00737DA7"/>
    <w:rsid w:val="0074208E"/>
    <w:rsid w:val="0077037D"/>
    <w:rsid w:val="00786C50"/>
    <w:rsid w:val="00794BE9"/>
    <w:rsid w:val="007A0B67"/>
    <w:rsid w:val="007A6D54"/>
    <w:rsid w:val="007B012D"/>
    <w:rsid w:val="007C6EB6"/>
    <w:rsid w:val="007E1541"/>
    <w:rsid w:val="007E1980"/>
    <w:rsid w:val="00811233"/>
    <w:rsid w:val="008244AA"/>
    <w:rsid w:val="0083186B"/>
    <w:rsid w:val="00866154"/>
    <w:rsid w:val="0086653A"/>
    <w:rsid w:val="00870953"/>
    <w:rsid w:val="00877DB4"/>
    <w:rsid w:val="0088133C"/>
    <w:rsid w:val="00884E5C"/>
    <w:rsid w:val="0089277E"/>
    <w:rsid w:val="008B5EB2"/>
    <w:rsid w:val="008C085E"/>
    <w:rsid w:val="008C3420"/>
    <w:rsid w:val="008D1C7D"/>
    <w:rsid w:val="008E045B"/>
    <w:rsid w:val="008E4099"/>
    <w:rsid w:val="008F3B3A"/>
    <w:rsid w:val="008F4DD3"/>
    <w:rsid w:val="0091594B"/>
    <w:rsid w:val="009333D9"/>
    <w:rsid w:val="00945CB1"/>
    <w:rsid w:val="009473AE"/>
    <w:rsid w:val="00954619"/>
    <w:rsid w:val="00956869"/>
    <w:rsid w:val="0096218E"/>
    <w:rsid w:val="00971A21"/>
    <w:rsid w:val="0097536C"/>
    <w:rsid w:val="00976793"/>
    <w:rsid w:val="0098572D"/>
    <w:rsid w:val="00986E9B"/>
    <w:rsid w:val="0099418A"/>
    <w:rsid w:val="009A207E"/>
    <w:rsid w:val="009A3618"/>
    <w:rsid w:val="009A3810"/>
    <w:rsid w:val="009A500B"/>
    <w:rsid w:val="009A6D75"/>
    <w:rsid w:val="009B7F98"/>
    <w:rsid w:val="009C73F9"/>
    <w:rsid w:val="009D168C"/>
    <w:rsid w:val="009D5213"/>
    <w:rsid w:val="009E3CE9"/>
    <w:rsid w:val="009F16F8"/>
    <w:rsid w:val="009F5F48"/>
    <w:rsid w:val="00A038BC"/>
    <w:rsid w:val="00A0482F"/>
    <w:rsid w:val="00A06F0B"/>
    <w:rsid w:val="00A1111C"/>
    <w:rsid w:val="00A20AB7"/>
    <w:rsid w:val="00A21DA5"/>
    <w:rsid w:val="00A26C1E"/>
    <w:rsid w:val="00A30644"/>
    <w:rsid w:val="00A53FE1"/>
    <w:rsid w:val="00A61EFF"/>
    <w:rsid w:val="00A636EB"/>
    <w:rsid w:val="00A67671"/>
    <w:rsid w:val="00A73704"/>
    <w:rsid w:val="00A82B0B"/>
    <w:rsid w:val="00A9195B"/>
    <w:rsid w:val="00A923E2"/>
    <w:rsid w:val="00A928DB"/>
    <w:rsid w:val="00AB06DA"/>
    <w:rsid w:val="00AB116B"/>
    <w:rsid w:val="00AB5D13"/>
    <w:rsid w:val="00AB5F9A"/>
    <w:rsid w:val="00AB7FF5"/>
    <w:rsid w:val="00AC4BD8"/>
    <w:rsid w:val="00AD3443"/>
    <w:rsid w:val="00AD6C51"/>
    <w:rsid w:val="00AF08A4"/>
    <w:rsid w:val="00AF577C"/>
    <w:rsid w:val="00B05F85"/>
    <w:rsid w:val="00B2560B"/>
    <w:rsid w:val="00B352D0"/>
    <w:rsid w:val="00B41CAB"/>
    <w:rsid w:val="00B5111D"/>
    <w:rsid w:val="00B5268A"/>
    <w:rsid w:val="00B61EB4"/>
    <w:rsid w:val="00B859CD"/>
    <w:rsid w:val="00BA3437"/>
    <w:rsid w:val="00BA73A3"/>
    <w:rsid w:val="00BB7F90"/>
    <w:rsid w:val="00BC1E8E"/>
    <w:rsid w:val="00BF60F6"/>
    <w:rsid w:val="00C01E41"/>
    <w:rsid w:val="00C04F25"/>
    <w:rsid w:val="00C06FF7"/>
    <w:rsid w:val="00C252E6"/>
    <w:rsid w:val="00C43BF3"/>
    <w:rsid w:val="00C633AD"/>
    <w:rsid w:val="00C64E1B"/>
    <w:rsid w:val="00C728DF"/>
    <w:rsid w:val="00C72AED"/>
    <w:rsid w:val="00C84889"/>
    <w:rsid w:val="00CA3B57"/>
    <w:rsid w:val="00CA751D"/>
    <w:rsid w:val="00CC3BFF"/>
    <w:rsid w:val="00CD1B42"/>
    <w:rsid w:val="00D05A7D"/>
    <w:rsid w:val="00D05C37"/>
    <w:rsid w:val="00D06B61"/>
    <w:rsid w:val="00D15893"/>
    <w:rsid w:val="00D17638"/>
    <w:rsid w:val="00D20433"/>
    <w:rsid w:val="00D22A54"/>
    <w:rsid w:val="00D231C5"/>
    <w:rsid w:val="00D23C5A"/>
    <w:rsid w:val="00D34926"/>
    <w:rsid w:val="00D52749"/>
    <w:rsid w:val="00D52E75"/>
    <w:rsid w:val="00D5323C"/>
    <w:rsid w:val="00D861A1"/>
    <w:rsid w:val="00D93952"/>
    <w:rsid w:val="00D9787D"/>
    <w:rsid w:val="00DA2D75"/>
    <w:rsid w:val="00DA5F3F"/>
    <w:rsid w:val="00DB042D"/>
    <w:rsid w:val="00DB0D33"/>
    <w:rsid w:val="00DB6A07"/>
    <w:rsid w:val="00DE35EB"/>
    <w:rsid w:val="00DF15DE"/>
    <w:rsid w:val="00DF4B0F"/>
    <w:rsid w:val="00E03105"/>
    <w:rsid w:val="00E2738D"/>
    <w:rsid w:val="00E30130"/>
    <w:rsid w:val="00E45FF9"/>
    <w:rsid w:val="00E50BD8"/>
    <w:rsid w:val="00E6377A"/>
    <w:rsid w:val="00E63A3D"/>
    <w:rsid w:val="00E76742"/>
    <w:rsid w:val="00E83459"/>
    <w:rsid w:val="00E8716D"/>
    <w:rsid w:val="00EA14F8"/>
    <w:rsid w:val="00EA1C22"/>
    <w:rsid w:val="00EA6AF3"/>
    <w:rsid w:val="00EB1054"/>
    <w:rsid w:val="00ED3F3C"/>
    <w:rsid w:val="00EF6B27"/>
    <w:rsid w:val="00F15AEE"/>
    <w:rsid w:val="00F16081"/>
    <w:rsid w:val="00F1658D"/>
    <w:rsid w:val="00F32216"/>
    <w:rsid w:val="00F46222"/>
    <w:rsid w:val="00F512BB"/>
    <w:rsid w:val="00F57996"/>
    <w:rsid w:val="00F662F8"/>
    <w:rsid w:val="00F76796"/>
    <w:rsid w:val="00F90749"/>
    <w:rsid w:val="00F93E47"/>
    <w:rsid w:val="00FA4D97"/>
    <w:rsid w:val="00FA7740"/>
    <w:rsid w:val="00FB783F"/>
    <w:rsid w:val="00FC3D45"/>
    <w:rsid w:val="00FC522A"/>
    <w:rsid w:val="00FD6AE6"/>
    <w:rsid w:val="00FE119C"/>
    <w:rsid w:val="00FF14AC"/>
    <w:rsid w:val="00FF7312"/>
    <w:rsid w:val="34140FED"/>
    <w:rsid w:val="35FF5BF9"/>
    <w:rsid w:val="3608316C"/>
    <w:rsid w:val="38373AD8"/>
    <w:rsid w:val="3BB43D9A"/>
    <w:rsid w:val="49486CD1"/>
    <w:rsid w:val="49A70E14"/>
    <w:rsid w:val="4B724D55"/>
    <w:rsid w:val="4C883F7C"/>
    <w:rsid w:val="52AF66B3"/>
    <w:rsid w:val="56143596"/>
    <w:rsid w:val="561E7B87"/>
    <w:rsid w:val="58D041DB"/>
    <w:rsid w:val="62491178"/>
    <w:rsid w:val="652E5E21"/>
    <w:rsid w:val="67E73B01"/>
    <w:rsid w:val="6CDB1F80"/>
    <w:rsid w:val="721066C1"/>
    <w:rsid w:val="76790E33"/>
    <w:rsid w:val="799064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mbria" w:hAnsi="Cambria"/>
      <w:b/>
      <w:bCs/>
      <w:sz w:val="32"/>
      <w:szCs w:val="32"/>
    </w:rPr>
  </w:style>
  <w:style w:type="paragraph" w:styleId="4">
    <w:name w:val="heading 6"/>
    <w:basedOn w:val="1"/>
    <w:next w:val="5"/>
    <w:link w:val="17"/>
    <w:qFormat/>
    <w:uiPriority w:val="99"/>
    <w:pPr>
      <w:keepNext/>
      <w:jc w:val="center"/>
      <w:outlineLvl w:val="5"/>
    </w:pPr>
    <w:rPr>
      <w:rFonts w:ascii="Times New Roman" w:hAnsi="Times New Roman"/>
      <w:b/>
      <w:sz w:val="44"/>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0"/>
    <w:qFormat/>
    <w:uiPriority w:val="99"/>
    <w:pPr>
      <w:ind w:firstLine="420"/>
    </w:pPr>
    <w:rPr>
      <w:rFonts w:ascii="Times New Roman" w:hAnsi="Times New Roman"/>
      <w:kern w:val="0"/>
      <w:sz w:val="20"/>
      <w:szCs w:val="20"/>
    </w:rPr>
  </w:style>
  <w:style w:type="paragraph" w:styleId="6">
    <w:name w:val="annotation text"/>
    <w:basedOn w:val="1"/>
    <w:link w:val="21"/>
    <w:semiHidden/>
    <w:qFormat/>
    <w:uiPriority w:val="99"/>
    <w:pPr>
      <w:jc w:val="left"/>
    </w:pPr>
  </w:style>
  <w:style w:type="paragraph" w:styleId="7">
    <w:name w:val="Balloon Text"/>
    <w:basedOn w:val="1"/>
    <w:link w:val="22"/>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locked/>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qFormat/>
    <w:uiPriority w:val="99"/>
    <w:rPr>
      <w:rFonts w:cs="Times New Roman"/>
      <w:color w:val="800080"/>
      <w:u w:val="single"/>
    </w:rPr>
  </w:style>
  <w:style w:type="character" w:styleId="14">
    <w:name w:val="Hyperlink"/>
    <w:basedOn w:val="12"/>
    <w:qFormat/>
    <w:uiPriority w:val="99"/>
    <w:rPr>
      <w:rFonts w:cs="Times New Roman"/>
      <w:color w:val="0000FF"/>
      <w:u w:val="single"/>
    </w:rPr>
  </w:style>
  <w:style w:type="character" w:styleId="15">
    <w:name w:val="annotation reference"/>
    <w:basedOn w:val="12"/>
    <w:qFormat/>
    <w:uiPriority w:val="99"/>
    <w:rPr>
      <w:rFonts w:cs="Times New Roman"/>
      <w:sz w:val="21"/>
      <w:szCs w:val="21"/>
    </w:rPr>
  </w:style>
  <w:style w:type="character" w:customStyle="1" w:styleId="16">
    <w:name w:val="标题 2 字符"/>
    <w:basedOn w:val="12"/>
    <w:link w:val="3"/>
    <w:semiHidden/>
    <w:qFormat/>
    <w:locked/>
    <w:uiPriority w:val="99"/>
    <w:rPr>
      <w:rFonts w:ascii="Cambria" w:hAnsi="Cambria" w:eastAsia="宋体" w:cs="Times New Roman"/>
      <w:b/>
      <w:bCs/>
      <w:kern w:val="2"/>
      <w:sz w:val="32"/>
      <w:szCs w:val="32"/>
    </w:rPr>
  </w:style>
  <w:style w:type="character" w:customStyle="1" w:styleId="17">
    <w:name w:val="标题 6 字符"/>
    <w:basedOn w:val="12"/>
    <w:link w:val="4"/>
    <w:qFormat/>
    <w:locked/>
    <w:uiPriority w:val="99"/>
    <w:rPr>
      <w:rFonts w:ascii="Times New Roman" w:hAnsi="Times New Roman" w:eastAsia="宋体" w:cs="Times New Roman"/>
      <w:b/>
      <w:sz w:val="20"/>
      <w:szCs w:val="20"/>
    </w:rPr>
  </w:style>
  <w:style w:type="character" w:customStyle="1" w:styleId="18">
    <w:name w:val="页脚 字符"/>
    <w:basedOn w:val="12"/>
    <w:link w:val="8"/>
    <w:qFormat/>
    <w:locked/>
    <w:uiPriority w:val="99"/>
    <w:rPr>
      <w:rFonts w:cs="Times New Roman"/>
      <w:sz w:val="18"/>
      <w:szCs w:val="18"/>
    </w:rPr>
  </w:style>
  <w:style w:type="character" w:customStyle="1" w:styleId="19">
    <w:name w:val="页眉 字符"/>
    <w:basedOn w:val="12"/>
    <w:link w:val="9"/>
    <w:qFormat/>
    <w:locked/>
    <w:uiPriority w:val="99"/>
    <w:rPr>
      <w:rFonts w:cs="Times New Roman"/>
      <w:sz w:val="18"/>
      <w:szCs w:val="18"/>
    </w:rPr>
  </w:style>
  <w:style w:type="character" w:customStyle="1" w:styleId="20">
    <w:name w:val="正文缩进 字符"/>
    <w:link w:val="5"/>
    <w:qFormat/>
    <w:locked/>
    <w:uiPriority w:val="99"/>
    <w:rPr>
      <w:rFonts w:ascii="Times New Roman" w:hAnsi="Times New Roman" w:eastAsia="宋体"/>
      <w:kern w:val="0"/>
      <w:sz w:val="20"/>
    </w:rPr>
  </w:style>
  <w:style w:type="character" w:customStyle="1" w:styleId="21">
    <w:name w:val="批注文字 字符"/>
    <w:basedOn w:val="12"/>
    <w:link w:val="6"/>
    <w:semiHidden/>
    <w:qFormat/>
    <w:locked/>
    <w:uiPriority w:val="99"/>
    <w:rPr>
      <w:rFonts w:cs="Times New Roman"/>
      <w:kern w:val="2"/>
      <w:sz w:val="22"/>
      <w:szCs w:val="22"/>
    </w:rPr>
  </w:style>
  <w:style w:type="character" w:customStyle="1" w:styleId="22">
    <w:name w:val="批注框文本 字符"/>
    <w:basedOn w:val="12"/>
    <w:link w:val="7"/>
    <w:semiHidden/>
    <w:qFormat/>
    <w:locked/>
    <w:uiPriority w:val="99"/>
    <w:rPr>
      <w:rFonts w:cs="Times New Roman"/>
      <w:kern w:val="2"/>
      <w:sz w:val="18"/>
      <w:szCs w:val="18"/>
    </w:rPr>
  </w:style>
  <w:style w:type="paragraph" w:styleId="23">
    <w:name w:val="List Paragraph"/>
    <w:basedOn w:val="1"/>
    <w:qFormat/>
    <w:uiPriority w:val="99"/>
    <w:pPr>
      <w:ind w:firstLine="420" w:firstLineChars="200"/>
    </w:pPr>
  </w:style>
  <w:style w:type="character" w:customStyle="1" w:styleId="24">
    <w:name w:val="纯文本 Char1"/>
    <w:link w:val="25"/>
    <w:qFormat/>
    <w:locked/>
    <w:uiPriority w:val="99"/>
    <w:rPr>
      <w:rFonts w:ascii="宋体" w:hAnsi="Courier New"/>
    </w:rPr>
  </w:style>
  <w:style w:type="paragraph" w:customStyle="1" w:styleId="25">
    <w:name w:val="纯文本1"/>
    <w:basedOn w:val="1"/>
    <w:link w:val="24"/>
    <w:qFormat/>
    <w:uiPriority w:val="99"/>
    <w:rPr>
      <w:rFonts w:ascii="宋体" w:hAnsi="Courier New"/>
      <w:kern w:val="0"/>
      <w:sz w:val="20"/>
      <w:szCs w:val="20"/>
    </w:rPr>
  </w:style>
  <w:style w:type="character" w:customStyle="1" w:styleId="26">
    <w:name w:val="正文缩进 Char1"/>
    <w:link w:val="27"/>
    <w:qFormat/>
    <w:locked/>
    <w:uiPriority w:val="99"/>
    <w:rPr>
      <w:rFonts w:ascii="宋体"/>
      <w:sz w:val="24"/>
    </w:rPr>
  </w:style>
  <w:style w:type="paragraph" w:customStyle="1" w:styleId="27">
    <w:name w:val="正文缩进1"/>
    <w:basedOn w:val="1"/>
    <w:link w:val="26"/>
    <w:qFormat/>
    <w:uiPriority w:val="99"/>
    <w:pPr>
      <w:autoSpaceDE w:val="0"/>
      <w:autoSpaceDN w:val="0"/>
      <w:adjustRightInd w:val="0"/>
      <w:ind w:firstLine="420"/>
      <w:jc w:val="left"/>
    </w:pPr>
    <w:rPr>
      <w:rFonts w:ascii="宋体"/>
      <w:kern w:val="0"/>
      <w:sz w:val="24"/>
      <w:szCs w:val="20"/>
    </w:rPr>
  </w:style>
  <w:style w:type="paragraph" w:customStyle="1" w:styleId="28">
    <w:name w:val="索引 11"/>
    <w:basedOn w:val="1"/>
    <w:next w:val="1"/>
    <w:qFormat/>
    <w:uiPriority w:val="99"/>
    <w:pPr>
      <w:spacing w:line="360" w:lineRule="auto"/>
    </w:pPr>
    <w:rPr>
      <w:rFonts w:ascii="仿宋_GB2312" w:hAnsi="Times New Roman" w:eastAsia="仿宋_GB2312"/>
      <w:sz w:val="24"/>
      <w:szCs w:val="20"/>
    </w:rPr>
  </w:style>
  <w:style w:type="character" w:customStyle="1" w:styleId="29">
    <w:name w:val="标题 1 Char Char"/>
    <w:qFormat/>
    <w:uiPriority w:val="99"/>
    <w:rPr>
      <w:rFonts w:eastAsia="宋体"/>
      <w:b/>
      <w:spacing w:val="-2"/>
      <w:sz w:val="24"/>
      <w:lang w:val="en-US" w:eastAsia="zh-CN"/>
    </w:rPr>
  </w:style>
  <w:style w:type="paragraph" w:customStyle="1" w:styleId="30">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character" w:customStyle="1" w:styleId="31">
    <w:name w:val="Char Char4"/>
    <w:qFormat/>
    <w:uiPriority w:val="99"/>
    <w:rPr>
      <w:rFonts w:ascii="Times New Roman" w:hAnsi="Times New Roman"/>
      <w:sz w:val="24"/>
    </w:rPr>
  </w:style>
  <w:style w:type="character" w:customStyle="1" w:styleId="32">
    <w:name w:val="Char Char41"/>
    <w:qFormat/>
    <w:uiPriority w:val="99"/>
    <w:rPr>
      <w:rFonts w:ascii="Times New Roman" w:hAnsi="Times New Roman"/>
      <w:sz w:val="24"/>
    </w:rPr>
  </w:style>
  <w:style w:type="character" w:customStyle="1" w:styleId="33">
    <w:name w:val="标题 1 字符"/>
    <w:basedOn w:val="12"/>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912C-FCCA-4441-988B-B11D064B2136}">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Pages>
  <Words>2414</Words>
  <Characters>2477</Characters>
  <Lines>26</Lines>
  <Paragraphs>7</Paragraphs>
  <TotalTime>446</TotalTime>
  <ScaleCrop>false</ScaleCrop>
  <LinksUpToDate>false</LinksUpToDate>
  <CharactersWithSpaces>3003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2020-08-03T08:11:00Z</dcterms:created>
  <dc:creator>陈永欣</dc:creator>
  <cp:lastModifiedBy>高小点几</cp:lastModifiedBy>
  <cp:lastPrinted>2019-01-14T01:04:00Z</cp:lastPrinted>
  <dcterms:modified xsi:type="dcterms:W3CDTF">2023-01-09T08:45:00Z</dcterms:modified>
  <dc:title>单一来源采购文件</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4F51C22EB9564553A94CC151F5663874</vt:lpwstr>
  </property>
</Properties>
</file>