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3C" w:rsidRPr="00C624D2" w:rsidRDefault="00DC283C" w:rsidP="00DC283C">
      <w:pPr>
        <w:spacing w:line="600" w:lineRule="exact"/>
        <w:jc w:val="center"/>
        <w:outlineLvl w:val="0"/>
        <w:rPr>
          <w:rFonts w:ascii="宋体" w:eastAsia="宋体" w:hAnsi="宋体" w:cs="Times New Roman"/>
          <w:b/>
          <w:bCs/>
          <w:kern w:val="44"/>
          <w:sz w:val="28"/>
          <w:szCs w:val="28"/>
        </w:rPr>
      </w:pPr>
      <w:r w:rsidRPr="00DC283C">
        <w:rPr>
          <w:rFonts w:ascii="宋体" w:eastAsia="宋体" w:hAnsi="宋体" w:cs="Times New Roman" w:hint="eastAsia"/>
          <w:b/>
          <w:bCs/>
          <w:kern w:val="44"/>
          <w:sz w:val="32"/>
          <w:szCs w:val="32"/>
        </w:rPr>
        <w:t>南通市妇幼保健院网站建设项目</w:t>
      </w:r>
      <w:r w:rsidR="00C624D2" w:rsidRPr="00C624D2">
        <w:rPr>
          <w:rFonts w:ascii="宋体" w:eastAsia="宋体" w:hAnsi="宋体" w:cs="Times New Roman" w:hint="eastAsia"/>
          <w:b/>
          <w:bCs/>
          <w:kern w:val="44"/>
          <w:sz w:val="28"/>
          <w:szCs w:val="28"/>
        </w:rPr>
        <w:t>（二次）</w:t>
      </w:r>
    </w:p>
    <w:p w:rsidR="00DC283C" w:rsidRPr="00DC283C" w:rsidRDefault="00DC283C" w:rsidP="00DC283C">
      <w:pPr>
        <w:spacing w:line="600" w:lineRule="exact"/>
        <w:jc w:val="center"/>
        <w:outlineLvl w:val="0"/>
        <w:rPr>
          <w:rFonts w:ascii="宋体" w:eastAsia="宋体" w:hAnsi="宋体" w:cs="Times New Roman"/>
          <w:b/>
          <w:bCs/>
          <w:kern w:val="44"/>
          <w:sz w:val="32"/>
          <w:szCs w:val="32"/>
        </w:rPr>
      </w:pPr>
      <w:r w:rsidRPr="00DC283C">
        <w:rPr>
          <w:rFonts w:ascii="宋体" w:eastAsia="宋体" w:hAnsi="宋体" w:cs="Times New Roman" w:hint="eastAsia"/>
          <w:b/>
          <w:bCs/>
          <w:kern w:val="44"/>
          <w:sz w:val="32"/>
          <w:szCs w:val="32"/>
        </w:rPr>
        <w:t>竞争性磋商公告</w:t>
      </w:r>
    </w:p>
    <w:p w:rsidR="00C624D2" w:rsidRPr="00C624D2" w:rsidRDefault="00C624D2" w:rsidP="00C624D2">
      <w:pPr>
        <w:widowControl/>
        <w:snapToGrid w:val="0"/>
        <w:spacing w:line="440" w:lineRule="exact"/>
        <w:ind w:firstLineChars="249" w:firstLine="600"/>
        <w:rPr>
          <w:rFonts w:ascii="宋体" w:eastAsia="宋体" w:hAnsi="宋体" w:cs="宋体"/>
          <w:b/>
          <w:bCs/>
          <w:spacing w:val="-4"/>
          <w:kern w:val="0"/>
          <w:sz w:val="24"/>
          <w:szCs w:val="24"/>
          <w:u w:val="single"/>
        </w:rPr>
      </w:pPr>
      <w:bookmarkStart w:id="0" w:name="_Toc387526275"/>
      <w:bookmarkStart w:id="1" w:name="_Toc387526171"/>
      <w:bookmarkStart w:id="2" w:name="_Toc23719"/>
      <w:bookmarkStart w:id="3" w:name="_Toc387526367"/>
      <w:bookmarkStart w:id="4" w:name="_Toc397928542"/>
      <w:bookmarkStart w:id="5" w:name="_Toc415233247"/>
      <w:bookmarkStart w:id="6" w:name="_Toc387526371"/>
      <w:bookmarkStart w:id="7" w:name="_Toc397928545"/>
      <w:bookmarkStart w:id="8" w:name="_Toc415233250"/>
      <w:bookmarkStart w:id="9" w:name="_Toc387526279"/>
      <w:bookmarkStart w:id="10" w:name="_Toc387526175"/>
      <w:bookmarkStart w:id="11" w:name="_Toc13051"/>
      <w:bookmarkStart w:id="12" w:name="_Toc368759511"/>
      <w:bookmarkStart w:id="13" w:name="_Toc369077550"/>
      <w:bookmarkStart w:id="14" w:name="_Toc397928539"/>
      <w:bookmarkStart w:id="15" w:name="_Toc27012"/>
      <w:bookmarkStart w:id="16" w:name="_Toc387526363"/>
      <w:bookmarkStart w:id="17" w:name="_Toc387526271"/>
      <w:bookmarkStart w:id="18" w:name="_Toc387526167"/>
      <w:bookmarkStart w:id="19" w:name="_Toc300834929"/>
      <w:bookmarkStart w:id="20" w:name="_Toc247527535"/>
      <w:bookmarkStart w:id="21" w:name="_Toc247513934"/>
      <w:bookmarkStart w:id="22" w:name="_Toc152045512"/>
      <w:bookmarkStart w:id="23" w:name="_Toc152042288"/>
      <w:bookmarkStart w:id="24" w:name="_Toc144974480"/>
      <w:r w:rsidRPr="00C624D2">
        <w:rPr>
          <w:rFonts w:ascii="宋体" w:eastAsia="宋体" w:hAnsi="宋体" w:cs="宋体" w:hint="eastAsia"/>
          <w:b/>
          <w:sz w:val="24"/>
          <w:szCs w:val="24"/>
          <w:u w:val="single"/>
        </w:rPr>
        <w:t xml:space="preserve">南通城建工程项目管理有限公司 </w:t>
      </w:r>
      <w:r w:rsidRPr="00C624D2">
        <w:rPr>
          <w:rFonts w:ascii="宋体" w:eastAsia="宋体" w:hAnsi="宋体" w:cs="宋体" w:hint="eastAsia"/>
          <w:sz w:val="24"/>
          <w:szCs w:val="24"/>
        </w:rPr>
        <w:t>（以下称代理机构）受</w:t>
      </w:r>
      <w:r w:rsidRPr="00C624D2">
        <w:rPr>
          <w:rFonts w:ascii="宋体" w:eastAsia="宋体" w:hAnsi="宋体" w:cs="宋体" w:hint="eastAsia"/>
          <w:b/>
          <w:sz w:val="24"/>
          <w:szCs w:val="24"/>
          <w:u w:val="single"/>
        </w:rPr>
        <w:t>南通市妇幼保健院</w:t>
      </w:r>
      <w:r w:rsidRPr="00C624D2">
        <w:rPr>
          <w:rFonts w:ascii="宋体" w:eastAsia="宋体" w:hAnsi="宋体" w:cs="宋体" w:hint="eastAsia"/>
          <w:sz w:val="24"/>
          <w:szCs w:val="24"/>
        </w:rPr>
        <w:t>（以下称采购单位）的委托，就</w:t>
      </w:r>
      <w:r w:rsidRPr="00C624D2">
        <w:rPr>
          <w:rFonts w:ascii="宋体" w:eastAsia="宋体" w:hAnsi="宋体" w:cs="宋体" w:hint="eastAsia"/>
          <w:b/>
          <w:bCs/>
          <w:spacing w:val="-4"/>
          <w:kern w:val="0"/>
          <w:sz w:val="24"/>
          <w:szCs w:val="24"/>
          <w:u w:val="single"/>
        </w:rPr>
        <w:t>南通市妇幼保健院网站建设项目</w:t>
      </w:r>
      <w:r w:rsidRPr="00C624D2">
        <w:rPr>
          <w:rFonts w:ascii="宋体" w:eastAsia="宋体" w:hAnsi="宋体" w:cs="宋体" w:hint="eastAsia"/>
          <w:sz w:val="24"/>
          <w:szCs w:val="24"/>
        </w:rPr>
        <w:t>组织竞争性磋商采购，诚邀符合条件的潜在供应商参加该项目的竞争性磋商。</w:t>
      </w:r>
    </w:p>
    <w:p w:rsidR="00C624D2" w:rsidRPr="00C624D2" w:rsidRDefault="00C624D2" w:rsidP="00C624D2">
      <w:pPr>
        <w:spacing w:line="440" w:lineRule="exact"/>
        <w:ind w:firstLineChars="200" w:firstLine="464"/>
        <w:outlineLvl w:val="1"/>
        <w:rPr>
          <w:rFonts w:ascii="宋体" w:eastAsia="宋体" w:hAnsi="宋体" w:cs="宋体" w:hint="eastAsia"/>
          <w:spacing w:val="-4"/>
          <w:kern w:val="0"/>
          <w:sz w:val="24"/>
          <w:szCs w:val="24"/>
        </w:rPr>
      </w:pPr>
      <w:r w:rsidRPr="00C624D2">
        <w:rPr>
          <w:rFonts w:ascii="宋体" w:eastAsia="宋体" w:hAnsi="宋体" w:cs="宋体" w:hint="eastAsia"/>
          <w:spacing w:val="-4"/>
          <w:kern w:val="0"/>
          <w:sz w:val="24"/>
          <w:szCs w:val="24"/>
        </w:rPr>
        <w:t>一、项目名称：</w:t>
      </w:r>
      <w:r w:rsidRPr="00C624D2">
        <w:rPr>
          <w:rFonts w:ascii="宋体" w:eastAsia="宋体" w:hAnsi="宋体" w:cs="宋体" w:hint="eastAsia"/>
          <w:b/>
          <w:bCs/>
          <w:spacing w:val="-4"/>
          <w:kern w:val="0"/>
          <w:sz w:val="24"/>
          <w:szCs w:val="24"/>
        </w:rPr>
        <w:t>南通市妇幼保健院网站建设项目</w:t>
      </w:r>
      <w:r w:rsidRPr="00C624D2">
        <w:rPr>
          <w:rFonts w:ascii="宋体" w:eastAsia="宋体" w:hAnsi="宋体" w:cs="宋体" w:hint="eastAsia"/>
          <w:spacing w:val="-4"/>
          <w:kern w:val="0"/>
          <w:sz w:val="24"/>
          <w:szCs w:val="24"/>
        </w:rPr>
        <w:t>；</w:t>
      </w:r>
    </w:p>
    <w:p w:rsidR="00C624D2" w:rsidRPr="00C624D2" w:rsidRDefault="00C624D2" w:rsidP="00C624D2">
      <w:pPr>
        <w:snapToGrid w:val="0"/>
        <w:spacing w:line="440" w:lineRule="exact"/>
        <w:ind w:firstLineChars="200" w:firstLine="464"/>
        <w:rPr>
          <w:rFonts w:ascii="宋体" w:eastAsia="宋体" w:hAnsi="宋体" w:cs="宋体" w:hint="eastAsia"/>
          <w:spacing w:val="-4"/>
          <w:kern w:val="0"/>
          <w:sz w:val="24"/>
          <w:szCs w:val="24"/>
        </w:rPr>
      </w:pPr>
      <w:r w:rsidRPr="00C624D2">
        <w:rPr>
          <w:rFonts w:ascii="宋体" w:eastAsia="宋体" w:hAnsi="宋体" w:cs="宋体" w:hint="eastAsia"/>
          <w:spacing w:val="-4"/>
          <w:kern w:val="0"/>
          <w:sz w:val="24"/>
          <w:szCs w:val="24"/>
        </w:rPr>
        <w:t>二、项目编号：2021XXCS001</w:t>
      </w:r>
      <w:r>
        <w:rPr>
          <w:rFonts w:ascii="宋体" w:eastAsia="宋体" w:hAnsi="宋体" w:cs="宋体" w:hint="eastAsia"/>
          <w:spacing w:val="-4"/>
          <w:kern w:val="0"/>
          <w:sz w:val="24"/>
          <w:szCs w:val="24"/>
        </w:rPr>
        <w:t>-2</w:t>
      </w:r>
    </w:p>
    <w:p w:rsidR="00C624D2" w:rsidRPr="00C624D2" w:rsidRDefault="00C624D2" w:rsidP="00C624D2">
      <w:pPr>
        <w:spacing w:line="440" w:lineRule="exact"/>
        <w:ind w:firstLineChars="200" w:firstLine="464"/>
        <w:outlineLvl w:val="1"/>
        <w:rPr>
          <w:rFonts w:ascii="宋体" w:eastAsia="宋体" w:hAnsi="宋体" w:cs="宋体"/>
          <w:bCs/>
          <w:spacing w:val="-4"/>
          <w:kern w:val="0"/>
          <w:sz w:val="24"/>
          <w:szCs w:val="24"/>
        </w:rPr>
      </w:pPr>
      <w:r w:rsidRPr="00C624D2">
        <w:rPr>
          <w:rFonts w:ascii="宋体" w:eastAsia="宋体" w:hAnsi="宋体" w:cs="宋体" w:hint="eastAsia"/>
          <w:bCs/>
          <w:spacing w:val="-4"/>
          <w:kern w:val="0"/>
          <w:sz w:val="24"/>
          <w:szCs w:val="24"/>
        </w:rPr>
        <w:t>三、项目预算： 20万元。</w:t>
      </w:r>
    </w:p>
    <w:p w:rsidR="00C624D2" w:rsidRPr="00C624D2" w:rsidRDefault="00C624D2" w:rsidP="00C624D2">
      <w:pPr>
        <w:widowControl/>
        <w:shd w:val="clear" w:color="auto" w:fill="FFFFFF"/>
        <w:spacing w:line="440" w:lineRule="exact"/>
        <w:ind w:firstLine="503"/>
        <w:rPr>
          <w:rFonts w:ascii="宋体" w:eastAsia="宋体" w:hAnsi="宋体" w:cs="宋体" w:hint="eastAsia"/>
          <w:spacing w:val="-4"/>
          <w:kern w:val="0"/>
          <w:sz w:val="24"/>
          <w:szCs w:val="24"/>
        </w:rPr>
      </w:pPr>
      <w:r w:rsidRPr="00C624D2">
        <w:rPr>
          <w:rFonts w:ascii="宋体" w:eastAsia="宋体" w:hAnsi="宋体" w:cs="宋体" w:hint="eastAsia"/>
          <w:spacing w:val="-4"/>
          <w:kern w:val="0"/>
          <w:sz w:val="24"/>
          <w:szCs w:val="24"/>
        </w:rPr>
        <w:t>四、项目需求：具体见本磋商文件第三章；</w:t>
      </w:r>
    </w:p>
    <w:p w:rsidR="00C624D2" w:rsidRPr="00C624D2" w:rsidRDefault="00C624D2" w:rsidP="00C624D2">
      <w:pPr>
        <w:spacing w:line="440" w:lineRule="exact"/>
        <w:ind w:firstLineChars="200" w:firstLine="464"/>
        <w:outlineLvl w:val="1"/>
        <w:rPr>
          <w:rFonts w:ascii="宋体" w:eastAsia="宋体" w:hAnsi="宋体" w:cs="宋体" w:hint="eastAsia"/>
          <w:spacing w:val="-4"/>
          <w:kern w:val="0"/>
          <w:sz w:val="24"/>
          <w:szCs w:val="24"/>
        </w:rPr>
      </w:pPr>
      <w:r w:rsidRPr="00C624D2">
        <w:rPr>
          <w:rFonts w:ascii="宋体" w:eastAsia="宋体" w:hAnsi="宋体" w:cs="宋体" w:hint="eastAsia"/>
          <w:spacing w:val="-4"/>
          <w:kern w:val="0"/>
          <w:sz w:val="24"/>
          <w:szCs w:val="24"/>
        </w:rPr>
        <w:t>五、供应商资格要求</w:t>
      </w:r>
    </w:p>
    <w:p w:rsidR="00C624D2" w:rsidRPr="00C624D2" w:rsidRDefault="00C624D2" w:rsidP="00C624D2">
      <w:pPr>
        <w:spacing w:line="440" w:lineRule="exact"/>
        <w:ind w:firstLineChars="200" w:firstLine="464"/>
        <w:rPr>
          <w:rFonts w:ascii="宋体" w:eastAsia="宋体" w:hAnsi="宋体" w:cs="宋体"/>
          <w:color w:val="000000"/>
          <w:spacing w:val="-4"/>
          <w:kern w:val="0"/>
          <w:sz w:val="24"/>
          <w:szCs w:val="24"/>
        </w:rPr>
      </w:pPr>
      <w:r w:rsidRPr="00C624D2">
        <w:rPr>
          <w:rFonts w:ascii="宋体" w:eastAsia="宋体" w:hAnsi="宋体" w:cs="宋体" w:hint="eastAsia"/>
          <w:color w:val="000000"/>
          <w:spacing w:val="-4"/>
          <w:kern w:val="0"/>
          <w:sz w:val="24"/>
          <w:szCs w:val="24"/>
        </w:rPr>
        <w:t>1.</w:t>
      </w:r>
      <w:r w:rsidRPr="00C624D2">
        <w:rPr>
          <w:rFonts w:ascii="宋体" w:eastAsia="宋体" w:hAnsi="宋体" w:cs="宋体" w:hint="eastAsia"/>
          <w:color w:val="000000"/>
          <w:sz w:val="24"/>
          <w:szCs w:val="24"/>
        </w:rPr>
        <w:t xml:space="preserve"> 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w:t>
      </w:r>
      <w:r w:rsidRPr="00C624D2">
        <w:rPr>
          <w:rFonts w:ascii="宋体" w:eastAsia="宋体" w:hAnsi="宋体" w:cs="宋体" w:hint="eastAsia"/>
          <w:color w:val="000000"/>
          <w:spacing w:val="-4"/>
          <w:kern w:val="0"/>
          <w:sz w:val="24"/>
          <w:szCs w:val="24"/>
        </w:rPr>
        <w:t>有重大违法记录。</w:t>
      </w:r>
    </w:p>
    <w:p w:rsidR="00C624D2" w:rsidRPr="00C624D2" w:rsidRDefault="00C624D2" w:rsidP="00C624D2">
      <w:pPr>
        <w:widowControl/>
        <w:snapToGrid w:val="0"/>
        <w:spacing w:line="440" w:lineRule="exact"/>
        <w:ind w:firstLineChars="196" w:firstLine="455"/>
        <w:jc w:val="left"/>
        <w:rPr>
          <w:rFonts w:ascii="宋体" w:eastAsia="宋体" w:hAnsi="宋体" w:cs="宋体" w:hint="eastAsia"/>
          <w:color w:val="000000"/>
          <w:spacing w:val="-4"/>
          <w:kern w:val="0"/>
          <w:sz w:val="24"/>
          <w:szCs w:val="24"/>
        </w:rPr>
      </w:pPr>
      <w:r w:rsidRPr="00C624D2">
        <w:rPr>
          <w:rFonts w:ascii="宋体" w:eastAsia="宋体" w:hAnsi="宋体" w:cs="宋体" w:hint="eastAsia"/>
          <w:color w:val="000000"/>
          <w:spacing w:val="-4"/>
          <w:kern w:val="0"/>
          <w:sz w:val="24"/>
          <w:szCs w:val="24"/>
        </w:rPr>
        <w:t>2. 投标供应商必须有能力按本招标文件规定的要求提供采购内容及提供相关伴随服务能力，提供有效的企业法人营业执照（副本）复印件及税务登记证（副本）复印件，或者是三证合一的营业执照（副本）复印件。</w:t>
      </w:r>
    </w:p>
    <w:p w:rsidR="00C624D2" w:rsidRPr="00C624D2" w:rsidRDefault="00C624D2" w:rsidP="00C624D2">
      <w:pPr>
        <w:snapToGrid w:val="0"/>
        <w:spacing w:line="440" w:lineRule="exact"/>
        <w:ind w:firstLineChars="200" w:firstLine="464"/>
        <w:rPr>
          <w:rFonts w:ascii="宋体" w:eastAsia="宋体" w:hAnsi="宋体" w:cs="宋体" w:hint="eastAsia"/>
          <w:color w:val="000000"/>
          <w:spacing w:val="-4"/>
          <w:kern w:val="0"/>
          <w:sz w:val="24"/>
          <w:szCs w:val="24"/>
        </w:rPr>
      </w:pPr>
      <w:r w:rsidRPr="00C624D2">
        <w:rPr>
          <w:rFonts w:ascii="宋体" w:eastAsia="宋体" w:hAnsi="宋体" w:cs="宋体" w:hint="eastAsia"/>
          <w:color w:val="000000"/>
          <w:spacing w:val="-4"/>
          <w:kern w:val="0"/>
          <w:sz w:val="24"/>
          <w:szCs w:val="24"/>
        </w:rPr>
        <w:t>3. 法定代表人参加投标的，必须提供法定代表人身份证明及法定代表人本人身份证两项复印件；非法定代表人参加投标的，必须提供法定代表人签名或盖章的授权委托书及法定代表人和委托代理人（以下称被授权人）两个人的身份证复印件（格式参见第八章）。被授权人为投标供应商正式人员证明材料</w:t>
      </w:r>
      <w:r w:rsidRPr="00C624D2">
        <w:rPr>
          <w:rFonts w:ascii="宋体" w:eastAsia="宋体" w:hAnsi="宋体" w:cs="宋体"/>
          <w:color w:val="000000"/>
          <w:spacing w:val="-4"/>
          <w:kern w:val="0"/>
          <w:sz w:val="24"/>
          <w:szCs w:val="24"/>
        </w:rPr>
        <w:t>（提供</w:t>
      </w:r>
      <w:r w:rsidRPr="00C624D2">
        <w:rPr>
          <w:rFonts w:ascii="宋体" w:eastAsia="宋体" w:hAnsi="宋体" w:cs="宋体" w:hint="eastAsia"/>
          <w:color w:val="000000"/>
          <w:spacing w:val="-4"/>
          <w:kern w:val="0"/>
          <w:sz w:val="24"/>
          <w:szCs w:val="24"/>
        </w:rPr>
        <w:t>①</w:t>
      </w:r>
      <w:r w:rsidRPr="00C624D2">
        <w:rPr>
          <w:rFonts w:ascii="宋体" w:eastAsia="宋体" w:hAnsi="宋体" w:cs="宋体"/>
          <w:color w:val="000000"/>
          <w:spacing w:val="-4"/>
          <w:kern w:val="0"/>
          <w:sz w:val="24"/>
          <w:szCs w:val="24"/>
        </w:rPr>
        <w:t>与投标人签订的有效劳动合同复印件；</w:t>
      </w:r>
      <w:r w:rsidRPr="00C624D2">
        <w:rPr>
          <w:rFonts w:ascii="宋体" w:eastAsia="宋体" w:hAnsi="宋体" w:cs="宋体" w:hint="eastAsia"/>
          <w:color w:val="000000"/>
          <w:spacing w:val="-4"/>
          <w:kern w:val="0"/>
          <w:sz w:val="24"/>
          <w:szCs w:val="24"/>
        </w:rPr>
        <w:t>②</w:t>
      </w:r>
      <w:r w:rsidRPr="00C624D2">
        <w:rPr>
          <w:rFonts w:ascii="宋体" w:eastAsia="宋体" w:hAnsi="宋体" w:cs="宋体"/>
          <w:color w:val="000000"/>
          <w:spacing w:val="-4"/>
          <w:kern w:val="0"/>
          <w:sz w:val="24"/>
          <w:szCs w:val="24"/>
        </w:rPr>
        <w:t>社保机构出具并盖章的投标人为其交纳的2020年</w:t>
      </w:r>
      <w:r w:rsidRPr="00C624D2">
        <w:rPr>
          <w:rFonts w:ascii="宋体" w:eastAsia="宋体" w:hAnsi="宋体" w:cs="宋体" w:hint="eastAsia"/>
          <w:color w:val="000000"/>
          <w:spacing w:val="-4"/>
          <w:kern w:val="0"/>
          <w:sz w:val="24"/>
          <w:szCs w:val="24"/>
        </w:rPr>
        <w:t>9</w:t>
      </w:r>
      <w:r w:rsidRPr="00C624D2">
        <w:rPr>
          <w:rFonts w:ascii="宋体" w:eastAsia="宋体" w:hAnsi="宋体" w:cs="宋体"/>
          <w:color w:val="000000"/>
          <w:spacing w:val="-4"/>
          <w:kern w:val="0"/>
          <w:sz w:val="24"/>
          <w:szCs w:val="24"/>
        </w:rPr>
        <w:t>月至2021年</w:t>
      </w:r>
      <w:r w:rsidRPr="00C624D2">
        <w:rPr>
          <w:rFonts w:ascii="宋体" w:eastAsia="宋体" w:hAnsi="宋体" w:cs="宋体" w:hint="eastAsia"/>
          <w:color w:val="000000"/>
          <w:spacing w:val="-4"/>
          <w:kern w:val="0"/>
          <w:sz w:val="24"/>
          <w:szCs w:val="24"/>
        </w:rPr>
        <w:t>2</w:t>
      </w:r>
      <w:r w:rsidRPr="00C624D2">
        <w:rPr>
          <w:rFonts w:ascii="宋体" w:eastAsia="宋体" w:hAnsi="宋体" w:cs="宋体"/>
          <w:color w:val="000000"/>
          <w:spacing w:val="-4"/>
          <w:kern w:val="0"/>
          <w:sz w:val="24"/>
          <w:szCs w:val="24"/>
        </w:rPr>
        <w:t>月的连续6个月的养老保险缴费清单复印件）。</w:t>
      </w:r>
    </w:p>
    <w:p w:rsidR="00C624D2" w:rsidRPr="00C624D2" w:rsidRDefault="00C624D2" w:rsidP="00C624D2">
      <w:pPr>
        <w:snapToGrid w:val="0"/>
        <w:spacing w:line="440" w:lineRule="exact"/>
        <w:ind w:firstLineChars="200" w:firstLine="464"/>
        <w:rPr>
          <w:rFonts w:ascii="宋体" w:eastAsia="宋体" w:hAnsi="宋体" w:cs="宋体"/>
          <w:color w:val="000000"/>
          <w:spacing w:val="-4"/>
          <w:kern w:val="0"/>
          <w:sz w:val="24"/>
          <w:szCs w:val="24"/>
        </w:rPr>
      </w:pPr>
      <w:r w:rsidRPr="00C624D2">
        <w:rPr>
          <w:rFonts w:ascii="宋体" w:eastAsia="宋体" w:hAnsi="宋体" w:cs="宋体"/>
          <w:color w:val="000000"/>
          <w:spacing w:val="-4"/>
          <w:kern w:val="0"/>
          <w:sz w:val="24"/>
          <w:szCs w:val="24"/>
        </w:rPr>
        <w:t>4</w:t>
      </w:r>
      <w:r w:rsidRPr="00C624D2">
        <w:rPr>
          <w:rFonts w:ascii="宋体" w:eastAsia="宋体" w:hAnsi="宋体" w:cs="宋体" w:hint="eastAsia"/>
          <w:color w:val="000000"/>
          <w:spacing w:val="-4"/>
          <w:kern w:val="0"/>
          <w:sz w:val="24"/>
          <w:szCs w:val="24"/>
        </w:rPr>
        <w:t>.本项目不接受任何形式的联合体投标。</w:t>
      </w:r>
    </w:p>
    <w:p w:rsidR="00C624D2" w:rsidRPr="00C624D2" w:rsidRDefault="00C624D2" w:rsidP="00C624D2">
      <w:pPr>
        <w:spacing w:line="440" w:lineRule="exact"/>
        <w:ind w:firstLineChars="200" w:firstLine="464"/>
        <w:rPr>
          <w:rFonts w:ascii="宋体" w:eastAsia="宋体" w:hAnsi="宋体" w:cs="宋体" w:hint="eastAsia"/>
          <w:color w:val="000000"/>
          <w:spacing w:val="-4"/>
          <w:kern w:val="0"/>
          <w:sz w:val="24"/>
          <w:szCs w:val="24"/>
        </w:rPr>
      </w:pPr>
      <w:r w:rsidRPr="00C624D2">
        <w:rPr>
          <w:rFonts w:ascii="宋体" w:eastAsia="宋体" w:hAnsi="宋体" w:cs="宋体" w:hint="eastAsia"/>
          <w:color w:val="000000"/>
          <w:spacing w:val="-4"/>
          <w:kern w:val="0"/>
          <w:sz w:val="24"/>
          <w:szCs w:val="24"/>
        </w:rPr>
        <w:t>5.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w:t>
      </w:r>
    </w:p>
    <w:p w:rsidR="00C624D2" w:rsidRPr="00C624D2" w:rsidRDefault="00C624D2" w:rsidP="00C624D2">
      <w:pPr>
        <w:snapToGrid w:val="0"/>
        <w:spacing w:line="440" w:lineRule="exact"/>
        <w:ind w:firstLineChars="200" w:firstLine="480"/>
        <w:jc w:val="left"/>
        <w:rPr>
          <w:rFonts w:ascii="宋体" w:eastAsia="宋体" w:hAnsi="宋体" w:cs="宋体" w:hint="eastAsia"/>
          <w:color w:val="000000"/>
          <w:sz w:val="24"/>
          <w:szCs w:val="24"/>
        </w:rPr>
      </w:pPr>
      <w:r w:rsidRPr="00C624D2">
        <w:rPr>
          <w:rFonts w:ascii="宋体" w:eastAsia="宋体" w:hAnsi="宋体" w:cs="宋体" w:hint="eastAsia"/>
          <w:color w:val="000000"/>
          <w:sz w:val="24"/>
          <w:szCs w:val="24"/>
        </w:rPr>
        <w:t>6、投标人须提供参与本次项目政府采购活动前三年内，在经营活动中没有重大违法记录的书面《无重大违法记录声明函》（格式参见第八章）。</w:t>
      </w:r>
    </w:p>
    <w:p w:rsidR="00C624D2" w:rsidRPr="00C624D2" w:rsidRDefault="00C624D2" w:rsidP="00C624D2">
      <w:pPr>
        <w:snapToGrid w:val="0"/>
        <w:spacing w:line="440" w:lineRule="exact"/>
        <w:ind w:firstLineChars="200" w:firstLine="480"/>
        <w:jc w:val="left"/>
        <w:rPr>
          <w:rFonts w:ascii="宋体" w:eastAsia="宋体" w:hAnsi="宋体" w:cs="宋体" w:hint="eastAsia"/>
          <w:color w:val="000000"/>
          <w:sz w:val="24"/>
          <w:szCs w:val="24"/>
        </w:rPr>
      </w:pPr>
      <w:r w:rsidRPr="00C624D2">
        <w:rPr>
          <w:rFonts w:ascii="宋体" w:eastAsia="宋体" w:hAnsi="宋体" w:cs="宋体" w:hint="eastAsia"/>
          <w:color w:val="000000"/>
          <w:sz w:val="24"/>
          <w:szCs w:val="24"/>
        </w:rPr>
        <w:lastRenderedPageBreak/>
        <w:t>7、关于资格文件的声明函（格式参见第八章）。</w:t>
      </w:r>
    </w:p>
    <w:p w:rsidR="00C624D2" w:rsidRPr="00C624D2" w:rsidRDefault="00C624D2" w:rsidP="00C624D2">
      <w:pPr>
        <w:spacing w:line="440" w:lineRule="exact"/>
        <w:rPr>
          <w:rFonts w:ascii="宋体" w:eastAsia="宋体" w:hAnsi="宋体" w:cs="宋体"/>
          <w:b/>
          <w:bCs/>
          <w:color w:val="000000"/>
          <w:sz w:val="24"/>
          <w:szCs w:val="24"/>
        </w:rPr>
      </w:pPr>
      <w:r w:rsidRPr="00C624D2">
        <w:rPr>
          <w:rFonts w:ascii="宋体" w:eastAsia="宋体" w:hAnsi="宋体" w:cs="仿宋_GB2312" w:hint="eastAsia"/>
          <w:b/>
          <w:color w:val="000000"/>
          <w:kern w:val="0"/>
          <w:sz w:val="24"/>
          <w:szCs w:val="24"/>
        </w:rPr>
        <w:t>六、</w:t>
      </w:r>
      <w:r w:rsidRPr="00C624D2">
        <w:rPr>
          <w:rFonts w:ascii="宋体" w:eastAsia="宋体" w:hAnsi="宋体" w:cs="Arial" w:hint="eastAsia"/>
          <w:b/>
          <w:color w:val="000000"/>
          <w:spacing w:val="-8"/>
          <w:sz w:val="24"/>
          <w:szCs w:val="24"/>
        </w:rPr>
        <w:t>磋商文件的获取</w:t>
      </w:r>
    </w:p>
    <w:p w:rsidR="00C624D2" w:rsidRPr="00C624D2" w:rsidRDefault="00C624D2" w:rsidP="00C624D2">
      <w:pPr>
        <w:spacing w:line="440" w:lineRule="exact"/>
        <w:ind w:firstLineChars="200" w:firstLine="480"/>
        <w:rPr>
          <w:rFonts w:ascii="宋体" w:eastAsia="宋体" w:hAnsi="宋体" w:cs="宋体"/>
          <w:color w:val="000000"/>
          <w:sz w:val="24"/>
          <w:szCs w:val="24"/>
        </w:rPr>
      </w:pPr>
      <w:r w:rsidRPr="00C624D2">
        <w:rPr>
          <w:rFonts w:ascii="宋体" w:eastAsia="宋体" w:hAnsi="宋体" w:cs="宋体" w:hint="eastAsia"/>
          <w:color w:val="000000"/>
          <w:sz w:val="24"/>
          <w:szCs w:val="24"/>
        </w:rPr>
        <w:t>有意愿参与对本项目磋商响应的单位，请于通知日起至磋商评审日前，到“南通市妇幼保健院（</w:t>
      </w:r>
      <w:r w:rsidRPr="00C624D2">
        <w:rPr>
          <w:rFonts w:ascii="宋体" w:eastAsia="宋体" w:hAnsi="宋体" w:cs="宋体"/>
          <w:color w:val="000000"/>
          <w:sz w:val="24"/>
          <w:szCs w:val="24"/>
        </w:rPr>
        <w:t>http://www.ntfybj.com</w:t>
      </w:r>
      <w:r w:rsidRPr="00C624D2">
        <w:rPr>
          <w:rFonts w:ascii="宋体" w:eastAsia="宋体" w:hAnsi="宋体" w:cs="宋体" w:hint="eastAsia"/>
          <w:color w:val="000000"/>
          <w:sz w:val="24"/>
          <w:szCs w:val="24"/>
        </w:rPr>
        <w:t>）、南通市卫生健康委员会（</w:t>
      </w:r>
      <w:r w:rsidRPr="00C624D2">
        <w:rPr>
          <w:rFonts w:ascii="宋体" w:eastAsia="宋体" w:hAnsi="宋体" w:cs="宋体"/>
          <w:color w:val="000000"/>
          <w:sz w:val="24"/>
          <w:szCs w:val="24"/>
        </w:rPr>
        <w:t>http://wjw.nantong.gov.cn/</w:t>
      </w:r>
      <w:r w:rsidRPr="00C624D2">
        <w:rPr>
          <w:rFonts w:ascii="宋体" w:eastAsia="宋体" w:hAnsi="宋体" w:cs="宋体" w:hint="eastAsia"/>
          <w:color w:val="000000"/>
          <w:sz w:val="24"/>
          <w:szCs w:val="24"/>
        </w:rPr>
        <w:t xml:space="preserve"> ）下载本项目的竞争性磋商采购文件。</w:t>
      </w:r>
    </w:p>
    <w:p w:rsidR="00C624D2" w:rsidRPr="00C624D2" w:rsidRDefault="00C624D2" w:rsidP="00C624D2">
      <w:pPr>
        <w:spacing w:line="440" w:lineRule="exact"/>
        <w:rPr>
          <w:rFonts w:ascii="宋体" w:eastAsia="宋体" w:hAnsi="宋体" w:cs="仿宋_GB2312"/>
          <w:b/>
          <w:color w:val="000000"/>
          <w:kern w:val="0"/>
          <w:sz w:val="24"/>
          <w:szCs w:val="24"/>
        </w:rPr>
      </w:pPr>
      <w:r w:rsidRPr="00C624D2">
        <w:rPr>
          <w:rFonts w:ascii="宋体" w:eastAsia="宋体" w:hAnsi="宋体" w:cs="仿宋_GB2312" w:hint="eastAsia"/>
          <w:b/>
          <w:color w:val="000000"/>
          <w:kern w:val="0"/>
          <w:sz w:val="24"/>
          <w:szCs w:val="24"/>
        </w:rPr>
        <w:t>七、投标文件的递交</w:t>
      </w:r>
    </w:p>
    <w:p w:rsidR="00C624D2" w:rsidRPr="00C624D2" w:rsidRDefault="00C624D2" w:rsidP="00C624D2">
      <w:pPr>
        <w:spacing w:line="440" w:lineRule="exact"/>
        <w:ind w:firstLineChars="200" w:firstLine="480"/>
        <w:rPr>
          <w:rFonts w:ascii="宋体" w:eastAsia="宋体" w:hAnsi="宋体" w:cs="仿宋_GB2312"/>
          <w:b/>
          <w:color w:val="000000"/>
          <w:kern w:val="0"/>
          <w:sz w:val="24"/>
          <w:szCs w:val="24"/>
        </w:rPr>
      </w:pPr>
      <w:r w:rsidRPr="00C624D2">
        <w:rPr>
          <w:rFonts w:ascii="宋体" w:eastAsia="宋体" w:hAnsi="宋体" w:cs="仿宋_GB2312" w:hint="eastAsia"/>
          <w:color w:val="000000"/>
          <w:kern w:val="0"/>
          <w:sz w:val="24"/>
          <w:szCs w:val="24"/>
        </w:rPr>
        <w:t>8.1递交投标文件截止时间(申请截止时间，下同)为</w:t>
      </w:r>
      <w:r w:rsidRPr="00C624D2">
        <w:rPr>
          <w:rFonts w:ascii="宋体" w:eastAsia="宋体" w:hAnsi="宋体" w:cs="仿宋_GB2312" w:hint="eastAsia"/>
          <w:b/>
          <w:color w:val="000000"/>
          <w:kern w:val="0"/>
          <w:sz w:val="24"/>
          <w:szCs w:val="24"/>
          <w:u w:val="single"/>
        </w:rPr>
        <w:t>2021年4月</w:t>
      </w:r>
      <w:r w:rsidRPr="00C624D2">
        <w:rPr>
          <w:rFonts w:ascii="宋体" w:eastAsia="宋体" w:hAnsi="宋体" w:cs="仿宋_GB2312" w:hint="eastAsia"/>
          <w:b/>
          <w:kern w:val="0"/>
          <w:sz w:val="24"/>
          <w:szCs w:val="24"/>
          <w:u w:val="single"/>
        </w:rPr>
        <w:t>6</w:t>
      </w:r>
      <w:r w:rsidRPr="00C624D2">
        <w:rPr>
          <w:rFonts w:ascii="宋体" w:eastAsia="宋体" w:hAnsi="宋体" w:cs="仿宋_GB2312" w:hint="eastAsia"/>
          <w:b/>
          <w:color w:val="000000"/>
          <w:kern w:val="0"/>
          <w:sz w:val="24"/>
          <w:szCs w:val="24"/>
          <w:u w:val="single"/>
        </w:rPr>
        <w:t>日 14 时30 分</w:t>
      </w:r>
      <w:r w:rsidRPr="00C624D2">
        <w:rPr>
          <w:rFonts w:ascii="宋体" w:eastAsia="宋体" w:hAnsi="宋体" w:cs="仿宋_GB2312" w:hint="eastAsia"/>
          <w:color w:val="000000"/>
          <w:kern w:val="0"/>
          <w:sz w:val="24"/>
          <w:szCs w:val="24"/>
        </w:rPr>
        <w:t>，地点为</w:t>
      </w:r>
      <w:r w:rsidRPr="00C624D2">
        <w:rPr>
          <w:rFonts w:ascii="宋体" w:eastAsia="宋体" w:hAnsi="宋体" w:cs="仿宋_GB2312" w:hint="eastAsia"/>
          <w:b/>
          <w:bCs/>
          <w:kern w:val="0"/>
          <w:sz w:val="24"/>
          <w:szCs w:val="24"/>
          <w:u w:val="single"/>
        </w:rPr>
        <w:t>南通市世纪大道18号恒隆国际A座801南通城建工程项目管理有限公司开标室</w:t>
      </w:r>
      <w:r w:rsidRPr="00C624D2">
        <w:rPr>
          <w:rFonts w:ascii="宋体" w:eastAsia="宋体" w:hAnsi="宋体" w:cs="仿宋_GB2312" w:hint="eastAsia"/>
          <w:b/>
          <w:color w:val="000000"/>
          <w:kern w:val="0"/>
          <w:sz w:val="24"/>
          <w:szCs w:val="24"/>
        </w:rPr>
        <w:t>逾期送达或者未送达指定地点的投标文件，招标人不予受理。</w:t>
      </w:r>
    </w:p>
    <w:p w:rsidR="00C624D2" w:rsidRPr="00C624D2" w:rsidRDefault="00C624D2" w:rsidP="00C624D2">
      <w:pPr>
        <w:shd w:val="clear" w:color="auto" w:fill="FFFFFF"/>
        <w:spacing w:line="440" w:lineRule="exact"/>
        <w:ind w:firstLineChars="198" w:firstLine="445"/>
        <w:textAlignment w:val="baseline"/>
        <w:rPr>
          <w:rFonts w:ascii="宋体" w:eastAsia="宋体" w:hAnsi="宋体" w:cs="仿宋_GB2312"/>
          <w:color w:val="000000"/>
          <w:kern w:val="0"/>
          <w:sz w:val="24"/>
          <w:szCs w:val="24"/>
        </w:rPr>
      </w:pPr>
      <w:r w:rsidRPr="00C624D2">
        <w:rPr>
          <w:rFonts w:ascii="宋体" w:eastAsia="宋体" w:hAnsi="宋体" w:cs="Arial" w:hint="eastAsia"/>
          <w:b/>
          <w:color w:val="000000"/>
          <w:spacing w:val="-8"/>
          <w:sz w:val="24"/>
          <w:szCs w:val="24"/>
          <w:u w:val="single"/>
        </w:rPr>
        <w:t>8.2投标人应承担其编制投标文件以及递交投标文件所涉及的一切费用，投标单位在开标截止时间前投标资料和招标文件费用一起递交代理公司。招标文件每套售价300元。无论是否中标，该费用不予退还。</w:t>
      </w:r>
    </w:p>
    <w:p w:rsidR="00C624D2" w:rsidRPr="00C624D2" w:rsidRDefault="00C624D2" w:rsidP="00C624D2">
      <w:pPr>
        <w:spacing w:line="460" w:lineRule="exact"/>
        <w:ind w:firstLineChars="200" w:firstLine="482"/>
        <w:jc w:val="left"/>
        <w:rPr>
          <w:rFonts w:ascii="Times New Roman" w:eastAsia="宋体" w:hAnsi="Times New Roman" w:cs="Times New Roman"/>
          <w:color w:val="000000"/>
          <w:sz w:val="24"/>
          <w:szCs w:val="24"/>
        </w:rPr>
      </w:pPr>
      <w:r w:rsidRPr="00C624D2">
        <w:rPr>
          <w:rFonts w:ascii="宋体" w:eastAsia="宋体" w:hAnsi="宋体" w:cs="宋体" w:hint="eastAsia"/>
          <w:b/>
          <w:color w:val="000000"/>
          <w:sz w:val="24"/>
          <w:szCs w:val="24"/>
        </w:rPr>
        <w:t>八、</w:t>
      </w:r>
      <w:r w:rsidRPr="00C624D2">
        <w:rPr>
          <w:rFonts w:ascii="Times New Roman" w:eastAsia="宋体" w:hAnsi="Times New Roman" w:cs="Times New Roman"/>
          <w:color w:val="000000"/>
          <w:sz w:val="24"/>
          <w:szCs w:val="24"/>
        </w:rPr>
        <w:t>履约保证金</w:t>
      </w:r>
    </w:p>
    <w:p w:rsidR="00C624D2" w:rsidRPr="00C624D2" w:rsidRDefault="00C624D2" w:rsidP="00C624D2">
      <w:pPr>
        <w:snapToGrid w:val="0"/>
        <w:spacing w:line="460" w:lineRule="exact"/>
        <w:ind w:firstLineChars="200" w:firstLine="480"/>
        <w:jc w:val="left"/>
        <w:outlineLvl w:val="1"/>
        <w:rPr>
          <w:rFonts w:ascii="Times New Roman" w:eastAsia="宋体" w:hAnsi="Times New Roman" w:cs="Times New Roman"/>
          <w:color w:val="000000"/>
          <w:sz w:val="24"/>
          <w:szCs w:val="24"/>
        </w:rPr>
      </w:pPr>
      <w:r w:rsidRPr="00C624D2">
        <w:rPr>
          <w:rFonts w:ascii="Times New Roman" w:eastAsia="宋体" w:hAnsi="Times New Roman" w:cs="Times New Roman"/>
          <w:color w:val="000000"/>
          <w:sz w:val="24"/>
          <w:szCs w:val="24"/>
        </w:rPr>
        <w:t>(1)</w:t>
      </w:r>
      <w:r w:rsidRPr="00C624D2">
        <w:rPr>
          <w:rFonts w:ascii="Times New Roman" w:eastAsia="宋体" w:hAnsi="Times New Roman" w:cs="Times New Roman"/>
          <w:color w:val="000000"/>
          <w:sz w:val="24"/>
          <w:szCs w:val="24"/>
        </w:rPr>
        <w:t>本项目成交后的履约保证金为项目成交价的</w:t>
      </w:r>
      <w:r w:rsidRPr="00C624D2">
        <w:rPr>
          <w:rFonts w:ascii="Times New Roman" w:eastAsia="宋体" w:hAnsi="Times New Roman" w:cs="Times New Roman"/>
          <w:b/>
          <w:color w:val="000000"/>
          <w:sz w:val="24"/>
          <w:szCs w:val="24"/>
          <w:u w:val="single"/>
        </w:rPr>
        <w:t xml:space="preserve"> 5% </w:t>
      </w:r>
      <w:r w:rsidRPr="00C624D2">
        <w:rPr>
          <w:rFonts w:ascii="Times New Roman" w:eastAsia="宋体" w:hAnsi="Times New Roman" w:cs="Times New Roman"/>
          <w:color w:val="000000"/>
          <w:sz w:val="24"/>
          <w:szCs w:val="24"/>
        </w:rPr>
        <w:t>。</w:t>
      </w:r>
      <w:r w:rsidRPr="00C624D2">
        <w:rPr>
          <w:rFonts w:ascii="Times New Roman" w:eastAsia="宋体" w:hAnsi="Times New Roman" w:cs="Times New Roman"/>
          <w:color w:val="000000"/>
          <w:sz w:val="24"/>
          <w:szCs w:val="24"/>
        </w:rPr>
        <w:t xml:space="preserve"> </w:t>
      </w:r>
    </w:p>
    <w:p w:rsidR="00C624D2" w:rsidRPr="00C624D2" w:rsidRDefault="00C624D2" w:rsidP="00C624D2">
      <w:pPr>
        <w:snapToGrid w:val="0"/>
        <w:spacing w:line="460" w:lineRule="exact"/>
        <w:ind w:firstLineChars="200" w:firstLine="480"/>
        <w:jc w:val="left"/>
        <w:outlineLvl w:val="1"/>
        <w:rPr>
          <w:rFonts w:ascii="Times New Roman" w:eastAsia="宋体" w:hAnsi="Times New Roman" w:cs="Times New Roman"/>
          <w:color w:val="000000"/>
          <w:sz w:val="24"/>
          <w:szCs w:val="24"/>
        </w:rPr>
      </w:pPr>
      <w:r w:rsidRPr="00C624D2">
        <w:rPr>
          <w:rFonts w:ascii="Times New Roman" w:eastAsia="宋体" w:hAnsi="Times New Roman" w:cs="Times New Roman"/>
          <w:color w:val="000000"/>
          <w:sz w:val="24"/>
          <w:szCs w:val="24"/>
        </w:rPr>
        <w:t>(2)</w:t>
      </w:r>
      <w:r w:rsidRPr="00C624D2">
        <w:rPr>
          <w:rFonts w:ascii="Times New Roman" w:eastAsia="宋体" w:hAnsi="Times New Roman" w:cs="Times New Roman"/>
          <w:bCs/>
          <w:color w:val="000000"/>
          <w:sz w:val="24"/>
          <w:szCs w:val="24"/>
        </w:rPr>
        <w:t>成交供应商的履约保证金须在成交通知书发出</w:t>
      </w:r>
      <w:r w:rsidRPr="00C624D2">
        <w:rPr>
          <w:rFonts w:ascii="Times New Roman" w:eastAsia="宋体" w:hAnsi="Times New Roman" w:cs="Times New Roman"/>
          <w:bCs/>
          <w:color w:val="000000"/>
          <w:sz w:val="24"/>
          <w:szCs w:val="24"/>
        </w:rPr>
        <w:t>3</w:t>
      </w:r>
      <w:r w:rsidRPr="00C624D2">
        <w:rPr>
          <w:rFonts w:ascii="Times New Roman" w:eastAsia="宋体" w:hAnsi="Times New Roman" w:cs="Times New Roman"/>
          <w:bCs/>
          <w:color w:val="000000"/>
          <w:sz w:val="24"/>
          <w:szCs w:val="24"/>
        </w:rPr>
        <w:t>日内汇入采购单位账户，成交</w:t>
      </w:r>
      <w:proofErr w:type="gramStart"/>
      <w:r w:rsidRPr="00C624D2">
        <w:rPr>
          <w:rFonts w:ascii="Times New Roman" w:eastAsia="宋体" w:hAnsi="Times New Roman" w:cs="Times New Roman"/>
          <w:bCs/>
          <w:color w:val="000000"/>
          <w:sz w:val="24"/>
          <w:szCs w:val="24"/>
        </w:rPr>
        <w:t>供应商凭</w:t>
      </w:r>
      <w:r w:rsidRPr="00C624D2">
        <w:rPr>
          <w:rFonts w:ascii="Times New Roman" w:eastAsia="宋体" w:hAnsi="Times New Roman" w:cs="Times New Roman"/>
          <w:bCs/>
          <w:color w:val="000000"/>
          <w:sz w:val="24"/>
          <w:szCs w:val="24"/>
        </w:rPr>
        <w:t>“</w:t>
      </w:r>
      <w:r w:rsidRPr="00C624D2">
        <w:rPr>
          <w:rFonts w:ascii="Times New Roman" w:eastAsia="宋体" w:hAnsi="Times New Roman" w:cs="Times New Roman"/>
          <w:bCs/>
          <w:color w:val="000000"/>
          <w:sz w:val="24"/>
          <w:szCs w:val="24"/>
        </w:rPr>
        <w:t>成交通知书</w:t>
      </w:r>
      <w:r w:rsidRPr="00C624D2">
        <w:rPr>
          <w:rFonts w:ascii="Times New Roman" w:eastAsia="宋体" w:hAnsi="Times New Roman" w:cs="Times New Roman"/>
          <w:bCs/>
          <w:color w:val="000000"/>
          <w:sz w:val="24"/>
          <w:szCs w:val="24"/>
        </w:rPr>
        <w:t>”</w:t>
      </w:r>
      <w:proofErr w:type="gramEnd"/>
      <w:r w:rsidRPr="00C624D2">
        <w:rPr>
          <w:rFonts w:ascii="Times New Roman" w:eastAsia="宋体" w:hAnsi="Times New Roman" w:cs="Times New Roman"/>
          <w:bCs/>
          <w:color w:val="000000"/>
          <w:sz w:val="24"/>
          <w:szCs w:val="24"/>
        </w:rPr>
        <w:t>和已经汇至采购单位账上的</w:t>
      </w:r>
      <w:r w:rsidRPr="00C624D2">
        <w:rPr>
          <w:rFonts w:ascii="Times New Roman" w:eastAsia="宋体" w:hAnsi="Times New Roman" w:cs="Times New Roman"/>
          <w:bCs/>
          <w:color w:val="000000"/>
          <w:sz w:val="24"/>
          <w:szCs w:val="24"/>
        </w:rPr>
        <w:t>“</w:t>
      </w:r>
      <w:r w:rsidRPr="00C624D2">
        <w:rPr>
          <w:rFonts w:ascii="Times New Roman" w:eastAsia="宋体" w:hAnsi="Times New Roman" w:cs="Times New Roman"/>
          <w:bCs/>
          <w:color w:val="000000"/>
          <w:sz w:val="24"/>
          <w:szCs w:val="24"/>
        </w:rPr>
        <w:t>履约保证金</w:t>
      </w:r>
      <w:r w:rsidRPr="00C624D2">
        <w:rPr>
          <w:rFonts w:ascii="Times New Roman" w:eastAsia="宋体" w:hAnsi="Times New Roman" w:cs="Times New Roman"/>
          <w:bCs/>
          <w:color w:val="000000"/>
          <w:sz w:val="24"/>
          <w:szCs w:val="24"/>
        </w:rPr>
        <w:t>”</w:t>
      </w:r>
      <w:r w:rsidRPr="00C624D2">
        <w:rPr>
          <w:rFonts w:ascii="Times New Roman" w:eastAsia="宋体" w:hAnsi="Times New Roman" w:cs="Times New Roman"/>
          <w:bCs/>
          <w:color w:val="000000"/>
          <w:sz w:val="24"/>
          <w:szCs w:val="24"/>
        </w:rPr>
        <w:t>凭证</w:t>
      </w:r>
      <w:r w:rsidRPr="00C624D2">
        <w:rPr>
          <w:rFonts w:ascii="Times New Roman" w:eastAsia="宋体" w:hAnsi="Times New Roman" w:cs="Times New Roman" w:hint="eastAsia"/>
          <w:bCs/>
          <w:color w:val="000000"/>
          <w:sz w:val="24"/>
          <w:szCs w:val="24"/>
        </w:rPr>
        <w:t>10</w:t>
      </w:r>
      <w:r w:rsidRPr="00C624D2">
        <w:rPr>
          <w:rFonts w:ascii="Times New Roman" w:eastAsia="宋体" w:hAnsi="Times New Roman" w:cs="Times New Roman" w:hint="eastAsia"/>
          <w:bCs/>
          <w:color w:val="000000"/>
          <w:sz w:val="24"/>
          <w:szCs w:val="24"/>
        </w:rPr>
        <w:t>个工作</w:t>
      </w:r>
      <w:r w:rsidRPr="00C624D2">
        <w:rPr>
          <w:rFonts w:ascii="Times New Roman" w:eastAsia="宋体" w:hAnsi="Times New Roman" w:cs="Times New Roman"/>
          <w:bCs/>
          <w:color w:val="000000"/>
          <w:sz w:val="24"/>
          <w:szCs w:val="24"/>
        </w:rPr>
        <w:t>日内与采购单位签订合同。超期或未有协商，则视为自动放弃成交资格。</w:t>
      </w:r>
    </w:p>
    <w:p w:rsidR="00C624D2" w:rsidRPr="00C624D2" w:rsidRDefault="00C624D2" w:rsidP="00C624D2">
      <w:pPr>
        <w:snapToGrid w:val="0"/>
        <w:spacing w:line="460" w:lineRule="exact"/>
        <w:ind w:firstLineChars="206" w:firstLine="494"/>
        <w:jc w:val="left"/>
        <w:outlineLvl w:val="1"/>
        <w:rPr>
          <w:rFonts w:ascii="Times New Roman" w:eastAsia="宋体" w:hAnsi="Times New Roman" w:cs="Times New Roman"/>
          <w:color w:val="000000"/>
          <w:sz w:val="24"/>
          <w:szCs w:val="24"/>
        </w:rPr>
      </w:pPr>
      <w:r w:rsidRPr="00C624D2">
        <w:rPr>
          <w:rFonts w:ascii="Times New Roman" w:eastAsia="宋体" w:hAnsi="Times New Roman" w:cs="Times New Roman"/>
          <w:color w:val="000000"/>
          <w:sz w:val="24"/>
          <w:szCs w:val="24"/>
        </w:rPr>
        <w:t>(3)</w:t>
      </w:r>
      <w:r w:rsidRPr="00C624D2">
        <w:rPr>
          <w:rFonts w:ascii="Times New Roman" w:eastAsia="宋体" w:hAnsi="Times New Roman" w:cs="Times New Roman"/>
          <w:color w:val="000000"/>
          <w:sz w:val="24"/>
          <w:szCs w:val="24"/>
        </w:rPr>
        <w:t>成交供应商在按要求保质保量的完成该项目合同并通过验收后，采购单位</w:t>
      </w:r>
      <w:proofErr w:type="gramStart"/>
      <w:r w:rsidRPr="00C624D2">
        <w:rPr>
          <w:rFonts w:ascii="Times New Roman" w:eastAsia="宋体" w:hAnsi="Times New Roman" w:cs="Times New Roman"/>
          <w:color w:val="000000"/>
          <w:sz w:val="24"/>
          <w:szCs w:val="24"/>
        </w:rPr>
        <w:t>凭成交</w:t>
      </w:r>
      <w:proofErr w:type="gramEnd"/>
      <w:r w:rsidRPr="00C624D2">
        <w:rPr>
          <w:rFonts w:ascii="Times New Roman" w:eastAsia="宋体" w:hAnsi="Times New Roman" w:cs="Times New Roman"/>
          <w:color w:val="000000"/>
          <w:sz w:val="24"/>
          <w:szCs w:val="24"/>
        </w:rPr>
        <w:t>供应商提交的申请，一次性无息退还该合同项目的履约保证金。</w:t>
      </w:r>
    </w:p>
    <w:p w:rsidR="00C624D2" w:rsidRPr="00C624D2" w:rsidRDefault="00C624D2" w:rsidP="00C624D2">
      <w:pPr>
        <w:snapToGrid w:val="0"/>
        <w:spacing w:line="460" w:lineRule="exact"/>
        <w:ind w:firstLineChars="206" w:firstLine="494"/>
        <w:jc w:val="left"/>
        <w:outlineLvl w:val="1"/>
        <w:rPr>
          <w:rFonts w:ascii="Times New Roman" w:eastAsia="宋体" w:hAnsi="Times New Roman" w:cs="Times New Roman"/>
          <w:color w:val="000000"/>
          <w:sz w:val="24"/>
          <w:szCs w:val="24"/>
        </w:rPr>
      </w:pPr>
      <w:r w:rsidRPr="00C624D2">
        <w:rPr>
          <w:rFonts w:ascii="Times New Roman" w:eastAsia="宋体" w:hAnsi="Times New Roman" w:cs="Times New Roman"/>
          <w:color w:val="000000"/>
          <w:sz w:val="24"/>
          <w:szCs w:val="24"/>
        </w:rPr>
        <w:t>(4)</w:t>
      </w:r>
      <w:r w:rsidRPr="00C624D2">
        <w:rPr>
          <w:rFonts w:ascii="Times New Roman" w:eastAsia="宋体" w:hAnsi="Times New Roman" w:cs="Times New Roman"/>
          <w:color w:val="000000"/>
          <w:sz w:val="24"/>
          <w:szCs w:val="24"/>
        </w:rPr>
        <w:t>由于成交供应商原因，在签订合同后出现不按合同履行的情况，采购单位有权将履约保证金作为违约金，全额不予退还，同时采购单位亦有权终止合同，成交供应商还须承担相应的法律赔偿责任。</w:t>
      </w:r>
    </w:p>
    <w:p w:rsidR="00C624D2" w:rsidRPr="00C624D2" w:rsidRDefault="00C624D2" w:rsidP="00C624D2">
      <w:pPr>
        <w:spacing w:line="440" w:lineRule="exact"/>
        <w:ind w:firstLineChars="200" w:firstLine="482"/>
        <w:rPr>
          <w:rFonts w:ascii="宋体" w:eastAsia="宋体" w:hAnsi="宋体" w:cs="宋体"/>
          <w:b/>
          <w:color w:val="000000"/>
          <w:sz w:val="24"/>
          <w:szCs w:val="24"/>
        </w:rPr>
      </w:pPr>
      <w:r w:rsidRPr="00C624D2">
        <w:rPr>
          <w:rFonts w:ascii="宋体" w:eastAsia="宋体" w:hAnsi="宋体" w:cs="宋体" w:hint="eastAsia"/>
          <w:b/>
          <w:color w:val="000000"/>
          <w:sz w:val="24"/>
          <w:szCs w:val="24"/>
        </w:rPr>
        <w:t>九、其他补充事宜</w:t>
      </w:r>
    </w:p>
    <w:p w:rsidR="00C624D2" w:rsidRPr="00C624D2" w:rsidRDefault="00C624D2" w:rsidP="00C624D2">
      <w:pPr>
        <w:spacing w:line="440" w:lineRule="exact"/>
        <w:ind w:firstLineChars="200" w:firstLine="480"/>
        <w:rPr>
          <w:rFonts w:ascii="宋体" w:eastAsia="宋体" w:hAnsi="宋体" w:cs="宋体"/>
          <w:color w:val="000000"/>
          <w:sz w:val="24"/>
          <w:szCs w:val="24"/>
        </w:rPr>
      </w:pPr>
      <w:r w:rsidRPr="00C624D2">
        <w:rPr>
          <w:rFonts w:ascii="宋体" w:eastAsia="宋体" w:hAnsi="宋体" w:cs="宋体" w:hint="eastAsia"/>
          <w:color w:val="000000"/>
          <w:sz w:val="24"/>
          <w:szCs w:val="24"/>
        </w:rPr>
        <w:t>1、磋商保证金：免收</w:t>
      </w:r>
    </w:p>
    <w:p w:rsidR="00C624D2" w:rsidRPr="00C624D2" w:rsidRDefault="00C624D2" w:rsidP="00C624D2">
      <w:pPr>
        <w:spacing w:line="440" w:lineRule="exact"/>
        <w:ind w:firstLineChars="200" w:firstLine="480"/>
        <w:rPr>
          <w:rFonts w:ascii="宋体" w:eastAsia="宋体" w:hAnsi="宋体" w:cs="宋体"/>
          <w:color w:val="000000"/>
          <w:sz w:val="24"/>
          <w:szCs w:val="24"/>
        </w:rPr>
      </w:pPr>
      <w:r w:rsidRPr="00C624D2">
        <w:rPr>
          <w:rFonts w:ascii="宋体" w:eastAsia="宋体" w:hAnsi="宋体" w:cs="宋体" w:hint="eastAsia"/>
          <w:color w:val="000000"/>
          <w:sz w:val="24"/>
          <w:szCs w:val="24"/>
        </w:rPr>
        <w:t>2、项目磋商活动模式</w:t>
      </w:r>
    </w:p>
    <w:p w:rsidR="00C624D2" w:rsidRPr="00C624D2" w:rsidRDefault="00C624D2" w:rsidP="00C624D2">
      <w:pPr>
        <w:spacing w:line="440" w:lineRule="exact"/>
        <w:ind w:firstLineChars="200" w:firstLine="480"/>
        <w:rPr>
          <w:rFonts w:ascii="宋体" w:eastAsia="宋体" w:hAnsi="宋体" w:cs="宋体"/>
          <w:color w:val="000000"/>
          <w:sz w:val="24"/>
          <w:szCs w:val="24"/>
        </w:rPr>
      </w:pPr>
      <w:r w:rsidRPr="00C624D2">
        <w:rPr>
          <w:rFonts w:ascii="宋体" w:eastAsia="宋体" w:hAnsi="宋体" w:cs="宋体" w:hint="eastAsia"/>
          <w:color w:val="000000"/>
          <w:sz w:val="24"/>
          <w:szCs w:val="24"/>
        </w:rPr>
        <w:t>本项目采用现场磋商模式，投标投标人须在投标截止时间前到开标现场提交纸质投标文件。</w:t>
      </w:r>
    </w:p>
    <w:p w:rsidR="00C624D2" w:rsidRPr="00C624D2" w:rsidRDefault="00C624D2" w:rsidP="00C624D2">
      <w:pPr>
        <w:spacing w:line="440" w:lineRule="exact"/>
        <w:ind w:firstLineChars="200" w:firstLine="480"/>
        <w:rPr>
          <w:rFonts w:ascii="宋体" w:eastAsia="宋体" w:hAnsi="宋体" w:cs="宋体" w:hint="eastAsia"/>
          <w:color w:val="000000"/>
          <w:sz w:val="24"/>
          <w:szCs w:val="24"/>
        </w:rPr>
      </w:pPr>
      <w:r w:rsidRPr="00C624D2">
        <w:rPr>
          <w:rFonts w:ascii="宋体" w:eastAsia="宋体" w:hAnsi="宋体" w:cs="宋体" w:hint="eastAsia"/>
          <w:color w:val="000000"/>
          <w:sz w:val="24"/>
          <w:szCs w:val="24"/>
        </w:rPr>
        <w:t>3、对项目需求部分（供应</w:t>
      </w:r>
      <w:proofErr w:type="gramStart"/>
      <w:r w:rsidRPr="00C624D2">
        <w:rPr>
          <w:rFonts w:ascii="宋体" w:eastAsia="宋体" w:hAnsi="宋体" w:cs="宋体" w:hint="eastAsia"/>
          <w:color w:val="000000"/>
          <w:sz w:val="24"/>
          <w:szCs w:val="24"/>
        </w:rPr>
        <w:t>商其他</w:t>
      </w:r>
      <w:proofErr w:type="gramEnd"/>
      <w:r w:rsidRPr="00C624D2">
        <w:rPr>
          <w:rFonts w:ascii="宋体" w:eastAsia="宋体" w:hAnsi="宋体" w:cs="宋体" w:hint="eastAsia"/>
          <w:color w:val="000000"/>
          <w:sz w:val="24"/>
          <w:szCs w:val="24"/>
        </w:rPr>
        <w:t>资格要求、项目需求、评分标准）的询问、质疑请向采购人提出，由采购人负责答复；对项目磋商文件其它部分的询问请向采购代理机构提出。</w:t>
      </w:r>
    </w:p>
    <w:p w:rsidR="00C624D2" w:rsidRPr="00C624D2" w:rsidRDefault="00C624D2" w:rsidP="00C624D2">
      <w:pPr>
        <w:spacing w:line="440" w:lineRule="exact"/>
        <w:ind w:firstLineChars="200" w:firstLine="480"/>
        <w:rPr>
          <w:rFonts w:ascii="宋体" w:eastAsia="宋体" w:hAnsi="宋体" w:cs="宋体"/>
          <w:color w:val="000000"/>
          <w:sz w:val="24"/>
          <w:szCs w:val="24"/>
        </w:rPr>
      </w:pPr>
      <w:r w:rsidRPr="00C624D2">
        <w:rPr>
          <w:rFonts w:ascii="宋体" w:eastAsia="宋体" w:hAnsi="宋体" w:cs="宋体" w:hint="eastAsia"/>
          <w:color w:val="000000"/>
          <w:sz w:val="24"/>
          <w:szCs w:val="24"/>
        </w:rPr>
        <w:t>4、</w:t>
      </w:r>
      <w:r w:rsidRPr="00C624D2">
        <w:rPr>
          <w:rFonts w:ascii="宋体" w:eastAsia="宋体" w:hAnsi="宋体" w:cs="宋体" w:hint="eastAsia"/>
          <w:b/>
          <w:bCs/>
          <w:color w:val="000000"/>
          <w:sz w:val="24"/>
          <w:szCs w:val="24"/>
        </w:rPr>
        <w:t>在疫情防控期间严格执行登记问询制度，请参与现场磋商供应商只能拟</w:t>
      </w:r>
      <w:r w:rsidRPr="00C624D2">
        <w:rPr>
          <w:rFonts w:ascii="宋体" w:eastAsia="宋体" w:hAnsi="宋体" w:cs="宋体" w:hint="eastAsia"/>
          <w:b/>
          <w:bCs/>
          <w:color w:val="000000"/>
          <w:sz w:val="24"/>
          <w:szCs w:val="24"/>
        </w:rPr>
        <w:lastRenderedPageBreak/>
        <w:t>派一人参加，参加人员，必须携带有效身份证件，规范佩戴口罩，提供有效健康码，自觉服从和配合现场工作人员调度安排。 交易活动现场注意与他人保持安全距离、减少逗留时间。</w:t>
      </w:r>
    </w:p>
    <w:p w:rsidR="00C624D2" w:rsidRPr="00C624D2" w:rsidRDefault="00C624D2" w:rsidP="00C624D2">
      <w:pPr>
        <w:spacing w:line="440" w:lineRule="exact"/>
        <w:rPr>
          <w:rFonts w:ascii="宋体" w:eastAsia="宋体" w:hAnsi="宋体" w:cs="仿宋_GB2312"/>
          <w:b/>
          <w:color w:val="000000"/>
          <w:sz w:val="24"/>
          <w:szCs w:val="24"/>
        </w:rPr>
      </w:pPr>
      <w:r w:rsidRPr="00C624D2">
        <w:rPr>
          <w:rFonts w:ascii="宋体" w:eastAsia="宋体" w:hAnsi="宋体" w:cs="仿宋_GB2312" w:hint="eastAsia"/>
          <w:b/>
          <w:color w:val="000000"/>
          <w:sz w:val="24"/>
          <w:szCs w:val="24"/>
        </w:rPr>
        <w:t>十、联系方式</w:t>
      </w:r>
    </w:p>
    <w:p w:rsidR="00C624D2" w:rsidRPr="00C624D2" w:rsidRDefault="00C624D2" w:rsidP="00C624D2">
      <w:pPr>
        <w:adjustRightInd w:val="0"/>
        <w:snapToGrid w:val="0"/>
        <w:spacing w:line="440" w:lineRule="exact"/>
        <w:ind w:firstLineChars="200" w:firstLine="480"/>
        <w:jc w:val="left"/>
        <w:rPr>
          <w:rFonts w:ascii="宋体" w:eastAsia="宋体" w:hAnsi="宋体" w:cs="仿宋_GB2312" w:hint="eastAsia"/>
          <w:color w:val="000000"/>
          <w:sz w:val="24"/>
          <w:szCs w:val="24"/>
        </w:rPr>
      </w:pPr>
      <w:r w:rsidRPr="00C624D2">
        <w:rPr>
          <w:rFonts w:ascii="宋体" w:eastAsia="宋体" w:hAnsi="宋体" w:cs="仿宋_GB2312"/>
          <w:color w:val="000000"/>
          <w:sz w:val="24"/>
          <w:szCs w:val="24"/>
        </w:rPr>
        <w:t>单位</w:t>
      </w:r>
      <w:r w:rsidRPr="00C624D2">
        <w:rPr>
          <w:rFonts w:ascii="宋体" w:eastAsia="宋体" w:hAnsi="宋体" w:cs="仿宋_GB2312" w:hint="eastAsia"/>
          <w:color w:val="000000"/>
          <w:sz w:val="24"/>
          <w:szCs w:val="24"/>
        </w:rPr>
        <w:t xml:space="preserve">：南通市妇幼保健院      </w:t>
      </w:r>
    </w:p>
    <w:p w:rsidR="00C624D2" w:rsidRPr="00C624D2" w:rsidRDefault="00C624D2" w:rsidP="00C624D2">
      <w:pPr>
        <w:adjustRightInd w:val="0"/>
        <w:snapToGrid w:val="0"/>
        <w:spacing w:line="440" w:lineRule="exact"/>
        <w:ind w:firstLineChars="200" w:firstLine="480"/>
        <w:jc w:val="left"/>
        <w:rPr>
          <w:rFonts w:ascii="宋体" w:eastAsia="宋体" w:hAnsi="宋体" w:cs="仿宋_GB2312" w:hint="eastAsia"/>
          <w:color w:val="000000"/>
          <w:sz w:val="24"/>
          <w:szCs w:val="24"/>
        </w:rPr>
      </w:pPr>
      <w:r w:rsidRPr="00C624D2">
        <w:rPr>
          <w:rFonts w:ascii="宋体" w:eastAsia="宋体" w:hAnsi="宋体" w:cs="仿宋_GB2312" w:hint="eastAsia"/>
          <w:color w:val="000000"/>
          <w:sz w:val="24"/>
          <w:szCs w:val="24"/>
        </w:rPr>
        <w:t>联系人：韩斌          联系电话：</w:t>
      </w:r>
      <w:r w:rsidRPr="00C624D2">
        <w:rPr>
          <w:rFonts w:ascii="宋体" w:eastAsia="宋体" w:hAnsi="宋体" w:cs="仿宋_GB2312"/>
          <w:color w:val="000000"/>
          <w:sz w:val="24"/>
          <w:szCs w:val="24"/>
        </w:rPr>
        <w:t>13813723099</w:t>
      </w:r>
    </w:p>
    <w:p w:rsidR="00C624D2" w:rsidRPr="00C624D2" w:rsidRDefault="00C624D2" w:rsidP="00C624D2">
      <w:pPr>
        <w:adjustRightInd w:val="0"/>
        <w:snapToGrid w:val="0"/>
        <w:spacing w:line="440" w:lineRule="exact"/>
        <w:ind w:firstLineChars="200" w:firstLine="480"/>
        <w:jc w:val="left"/>
        <w:rPr>
          <w:rFonts w:ascii="宋体" w:eastAsia="宋体" w:hAnsi="宋体" w:cs="仿宋_GB2312"/>
          <w:color w:val="000000"/>
          <w:sz w:val="24"/>
          <w:szCs w:val="24"/>
        </w:rPr>
      </w:pPr>
      <w:r w:rsidRPr="00C624D2">
        <w:rPr>
          <w:rFonts w:ascii="宋体" w:eastAsia="宋体" w:hAnsi="宋体" w:cs="仿宋_GB2312" w:hint="eastAsia"/>
          <w:color w:val="000000"/>
          <w:sz w:val="24"/>
          <w:szCs w:val="24"/>
        </w:rPr>
        <w:t>代理机构：南通城建工程项目管理有限公司</w:t>
      </w:r>
    </w:p>
    <w:p w:rsidR="00C624D2" w:rsidRPr="00C624D2" w:rsidRDefault="00C624D2" w:rsidP="00C624D2">
      <w:pPr>
        <w:adjustRightInd w:val="0"/>
        <w:snapToGrid w:val="0"/>
        <w:spacing w:line="440" w:lineRule="exact"/>
        <w:ind w:firstLineChars="200" w:firstLine="480"/>
        <w:jc w:val="left"/>
        <w:rPr>
          <w:rFonts w:ascii="宋体" w:eastAsia="宋体" w:hAnsi="宋体" w:cs="仿宋_GB2312"/>
          <w:color w:val="000000"/>
          <w:sz w:val="24"/>
          <w:szCs w:val="24"/>
        </w:rPr>
      </w:pPr>
      <w:r w:rsidRPr="00C624D2">
        <w:rPr>
          <w:rFonts w:ascii="宋体" w:eastAsia="宋体" w:hAnsi="宋体" w:cs="仿宋_GB2312" w:hint="eastAsia"/>
          <w:color w:val="000000"/>
          <w:sz w:val="24"/>
          <w:szCs w:val="24"/>
        </w:rPr>
        <w:t>联 系 人：王晓卫        联系电话：</w:t>
      </w:r>
      <w:r w:rsidRPr="00C624D2">
        <w:rPr>
          <w:rFonts w:ascii="宋体" w:eastAsia="宋体" w:hAnsi="宋体" w:cs="仿宋_GB2312"/>
          <w:color w:val="000000"/>
          <w:sz w:val="24"/>
          <w:szCs w:val="24"/>
        </w:rPr>
        <w:t>18912268938</w:t>
      </w:r>
    </w:p>
    <w:p w:rsidR="00C624D2" w:rsidRPr="00C624D2" w:rsidRDefault="00C624D2" w:rsidP="00C624D2">
      <w:pPr>
        <w:adjustRightInd w:val="0"/>
        <w:snapToGrid w:val="0"/>
        <w:spacing w:line="440" w:lineRule="exact"/>
        <w:ind w:firstLineChars="200" w:firstLine="480"/>
        <w:jc w:val="left"/>
        <w:rPr>
          <w:rFonts w:ascii="宋体" w:eastAsia="宋体" w:hAnsi="宋体" w:cs="仿宋_GB2312"/>
          <w:color w:val="000000"/>
          <w:sz w:val="24"/>
          <w:szCs w:val="24"/>
        </w:rPr>
      </w:pPr>
      <w:r w:rsidRPr="00C624D2">
        <w:rPr>
          <w:rFonts w:ascii="宋体" w:eastAsia="宋体" w:hAnsi="宋体" w:cs="仿宋_GB2312" w:hint="eastAsia"/>
          <w:color w:val="000000"/>
          <w:sz w:val="24"/>
          <w:szCs w:val="24"/>
        </w:rPr>
        <w:t>联系地址：南通市世纪大道18号恒隆国际A座801</w:t>
      </w:r>
    </w:p>
    <w:p w:rsidR="00C624D2" w:rsidRPr="00C624D2" w:rsidRDefault="00C624D2" w:rsidP="00C624D2">
      <w:pPr>
        <w:adjustRightInd w:val="0"/>
        <w:snapToGrid w:val="0"/>
        <w:spacing w:line="440" w:lineRule="exact"/>
        <w:ind w:right="480" w:firstLineChars="200" w:firstLine="480"/>
        <w:jc w:val="right"/>
        <w:rPr>
          <w:rFonts w:ascii="宋体" w:eastAsia="宋体" w:hAnsi="宋体" w:cs="仿宋_GB2312"/>
          <w:color w:val="000000"/>
          <w:sz w:val="24"/>
          <w:szCs w:val="24"/>
        </w:rPr>
      </w:pPr>
      <w:r w:rsidRPr="00C624D2">
        <w:rPr>
          <w:rFonts w:ascii="宋体" w:eastAsia="宋体" w:hAnsi="宋体" w:cs="仿宋_GB2312"/>
          <w:color w:val="000000"/>
          <w:sz w:val="24"/>
          <w:szCs w:val="24"/>
        </w:rPr>
        <w:t>2021</w:t>
      </w:r>
      <w:r w:rsidRPr="00C624D2">
        <w:rPr>
          <w:rFonts w:ascii="宋体" w:eastAsia="宋体" w:hAnsi="宋体" w:cs="仿宋_GB2312" w:hint="eastAsia"/>
          <w:color w:val="000000"/>
          <w:sz w:val="24"/>
          <w:szCs w:val="24"/>
        </w:rPr>
        <w:t>年3月</w:t>
      </w:r>
      <w:r w:rsidRPr="00C624D2">
        <w:rPr>
          <w:rFonts w:ascii="宋体" w:eastAsia="宋体" w:hAnsi="宋体" w:cs="仿宋_GB2312" w:hint="eastAsia"/>
          <w:sz w:val="24"/>
          <w:szCs w:val="24"/>
        </w:rPr>
        <w:t>26</w:t>
      </w:r>
      <w:r w:rsidRPr="00C624D2">
        <w:rPr>
          <w:rFonts w:ascii="宋体" w:eastAsia="宋体" w:hAnsi="宋体" w:cs="仿宋_GB2312" w:hint="eastAsia"/>
          <w:color w:val="000000"/>
          <w:sz w:val="24"/>
          <w:szCs w:val="24"/>
        </w:rPr>
        <w:t>日</w:t>
      </w:r>
    </w:p>
    <w:p w:rsidR="00C624D2" w:rsidRPr="00C624D2" w:rsidRDefault="00C624D2" w:rsidP="00C624D2">
      <w:pPr>
        <w:rPr>
          <w:rFonts w:ascii="宋体" w:eastAsia="宋体" w:hAnsi="宋体" w:cs="Times New Roman"/>
          <w:color w:val="000000"/>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447CA8" w:rsidRDefault="00447CA8" w:rsidP="00C624D2">
      <w:pPr>
        <w:widowControl/>
        <w:snapToGrid w:val="0"/>
        <w:spacing w:line="440" w:lineRule="exact"/>
        <w:ind w:firstLineChars="249" w:firstLine="523"/>
      </w:pPr>
    </w:p>
    <w:sectPr w:rsidR="00447CA8" w:rsidSect="003E28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283C"/>
    <w:rsid w:val="003E28E0"/>
    <w:rsid w:val="00447CA8"/>
    <w:rsid w:val="00C624D2"/>
    <w:rsid w:val="00DC28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8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2021-03-10T09:25:00Z</dcterms:created>
  <dcterms:modified xsi:type="dcterms:W3CDTF">2021-03-25T08:54:00Z</dcterms:modified>
</cp:coreProperties>
</file>