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DE96A" w14:textId="77777777" w:rsidR="00501176" w:rsidRDefault="00501176">
      <w:pPr>
        <w:spacing w:beforeLines="50" w:before="156" w:afterLines="50" w:after="156" w:line="360" w:lineRule="auto"/>
        <w:jc w:val="center"/>
        <w:rPr>
          <w:rFonts w:ascii="仿宋" w:eastAsia="仿宋" w:hAnsi="仿宋" w:cs="仿宋" w:hint="eastAsia"/>
          <w:b/>
          <w:sz w:val="48"/>
          <w:szCs w:val="48"/>
        </w:rPr>
      </w:pPr>
    </w:p>
    <w:p w14:paraId="0DFCA0B5" w14:textId="4AAAD7E7" w:rsidR="00501176" w:rsidRDefault="003D09CD">
      <w:pPr>
        <w:spacing w:beforeLines="50" w:before="156" w:afterLines="50" w:after="156" w:line="360" w:lineRule="auto"/>
        <w:jc w:val="center"/>
        <w:rPr>
          <w:rFonts w:ascii="仿宋" w:eastAsia="仿宋" w:hAnsi="仿宋" w:cs="仿宋" w:hint="eastAsia"/>
          <w:b/>
          <w:color w:val="000000" w:themeColor="text1"/>
          <w:sz w:val="52"/>
          <w:szCs w:val="52"/>
        </w:rPr>
      </w:pPr>
      <w:r>
        <w:rPr>
          <w:rFonts w:ascii="仿宋" w:eastAsia="仿宋" w:hAnsi="仿宋" w:cs="仿宋" w:hint="eastAsia"/>
          <w:b/>
          <w:color w:val="000000" w:themeColor="text1"/>
          <w:sz w:val="52"/>
          <w:szCs w:val="52"/>
        </w:rPr>
        <w:t>南通市卫生信息中心</w:t>
      </w:r>
      <w:r w:rsidR="0013393D" w:rsidRPr="009D093B">
        <w:rPr>
          <w:rFonts w:ascii="仿宋" w:eastAsia="仿宋" w:hAnsi="仿宋" w:cs="仿宋" w:hint="eastAsia"/>
          <w:b/>
          <w:color w:val="000000" w:themeColor="text1"/>
          <w:sz w:val="52"/>
          <w:szCs w:val="52"/>
        </w:rPr>
        <w:t>2</w:t>
      </w:r>
      <w:r w:rsidR="0013393D" w:rsidRPr="009D093B">
        <w:rPr>
          <w:rFonts w:ascii="仿宋" w:eastAsia="仿宋" w:hAnsi="仿宋" w:cs="仿宋"/>
          <w:b/>
          <w:color w:val="000000" w:themeColor="text1"/>
          <w:sz w:val="52"/>
          <w:szCs w:val="52"/>
        </w:rPr>
        <w:t>025年度</w:t>
      </w:r>
    </w:p>
    <w:p w14:paraId="2FADEF56" w14:textId="77777777" w:rsidR="00501176" w:rsidRDefault="003D09CD">
      <w:pPr>
        <w:spacing w:beforeLines="50" w:before="156" w:afterLines="50" w:after="156" w:line="360" w:lineRule="auto"/>
        <w:jc w:val="center"/>
        <w:rPr>
          <w:rFonts w:ascii="仿宋" w:eastAsia="仿宋" w:hAnsi="仿宋" w:cs="仿宋" w:hint="eastAsia"/>
          <w:b/>
          <w:sz w:val="52"/>
          <w:szCs w:val="52"/>
        </w:rPr>
      </w:pPr>
      <w:r>
        <w:rPr>
          <w:rFonts w:ascii="仿宋" w:eastAsia="仿宋" w:hAnsi="仿宋" w:hint="eastAsia"/>
          <w:b/>
          <w:bCs/>
          <w:sz w:val="52"/>
          <w:szCs w:val="52"/>
        </w:rPr>
        <w:t>网络安全等级保护测评服务项目</w:t>
      </w:r>
    </w:p>
    <w:p w14:paraId="3A10914A" w14:textId="77777777" w:rsidR="00501176" w:rsidRDefault="00501176">
      <w:pPr>
        <w:spacing w:beforeLines="50" w:before="156" w:afterLines="50" w:after="156" w:line="360" w:lineRule="auto"/>
        <w:rPr>
          <w:rFonts w:ascii="仿宋" w:eastAsia="仿宋" w:hAnsi="仿宋" w:cs="仿宋" w:hint="eastAsia"/>
          <w:b/>
          <w:sz w:val="72"/>
          <w:szCs w:val="72"/>
        </w:rPr>
      </w:pPr>
    </w:p>
    <w:p w14:paraId="28A2945C" w14:textId="77777777" w:rsidR="00501176" w:rsidRDefault="00501176">
      <w:pPr>
        <w:spacing w:line="360" w:lineRule="auto"/>
        <w:ind w:firstLine="361"/>
        <w:rPr>
          <w:rFonts w:ascii="仿宋" w:eastAsia="仿宋" w:hAnsi="仿宋" w:cs="Times New Roman" w:hint="eastAsia"/>
          <w:szCs w:val="24"/>
        </w:rPr>
      </w:pPr>
    </w:p>
    <w:p w14:paraId="0022440C" w14:textId="77777777" w:rsidR="00501176" w:rsidRDefault="003D09CD">
      <w:pPr>
        <w:spacing w:beforeLines="50" w:before="156" w:afterLines="50" w:after="156" w:line="360" w:lineRule="auto"/>
        <w:jc w:val="center"/>
        <w:rPr>
          <w:rFonts w:ascii="仿宋" w:eastAsia="仿宋" w:hAnsi="仿宋" w:cs="仿宋" w:hint="eastAsia"/>
          <w:b/>
          <w:sz w:val="84"/>
          <w:szCs w:val="84"/>
        </w:rPr>
      </w:pPr>
      <w:r>
        <w:rPr>
          <w:rFonts w:ascii="仿宋" w:eastAsia="仿宋" w:hAnsi="仿宋" w:cs="仿宋" w:hint="eastAsia"/>
          <w:b/>
          <w:sz w:val="84"/>
          <w:szCs w:val="84"/>
        </w:rPr>
        <w:t>竞争性磋商文件</w:t>
      </w:r>
    </w:p>
    <w:p w14:paraId="3D9943CC" w14:textId="77777777" w:rsidR="00501176" w:rsidRDefault="00501176">
      <w:pPr>
        <w:spacing w:beforeLines="50" w:before="156" w:afterLines="50" w:after="156" w:line="360" w:lineRule="auto"/>
        <w:rPr>
          <w:rFonts w:ascii="仿宋" w:eastAsia="仿宋" w:hAnsi="仿宋" w:cs="仿宋" w:hint="eastAsia"/>
          <w:sz w:val="28"/>
          <w:szCs w:val="28"/>
        </w:rPr>
      </w:pPr>
    </w:p>
    <w:p w14:paraId="3BCAAEDF" w14:textId="77777777" w:rsidR="00501176" w:rsidRDefault="00501176">
      <w:pPr>
        <w:spacing w:beforeLines="50" w:before="156" w:afterLines="50" w:after="156" w:line="360" w:lineRule="auto"/>
        <w:rPr>
          <w:rFonts w:ascii="仿宋" w:eastAsia="仿宋" w:hAnsi="仿宋" w:cs="仿宋" w:hint="eastAsia"/>
          <w:sz w:val="28"/>
          <w:szCs w:val="28"/>
        </w:rPr>
      </w:pPr>
    </w:p>
    <w:p w14:paraId="69A366FE" w14:textId="77777777" w:rsidR="00501176" w:rsidRDefault="00501176">
      <w:pPr>
        <w:spacing w:beforeLines="50" w:before="156" w:afterLines="50" w:after="156" w:line="360" w:lineRule="auto"/>
        <w:rPr>
          <w:rFonts w:ascii="仿宋" w:eastAsia="仿宋" w:hAnsi="仿宋" w:cs="仿宋" w:hint="eastAsia"/>
          <w:b/>
          <w:sz w:val="32"/>
          <w:szCs w:val="32"/>
        </w:rPr>
      </w:pPr>
    </w:p>
    <w:p w14:paraId="3CB31124" w14:textId="77777777" w:rsidR="00501176" w:rsidRDefault="00501176">
      <w:pPr>
        <w:spacing w:line="360" w:lineRule="auto"/>
        <w:ind w:firstLine="361"/>
        <w:rPr>
          <w:rFonts w:ascii="仿宋" w:eastAsia="仿宋" w:hAnsi="仿宋" w:cs="Times New Roman" w:hint="eastAsia"/>
          <w:szCs w:val="24"/>
        </w:rPr>
      </w:pPr>
    </w:p>
    <w:p w14:paraId="3CA55703" w14:textId="77777777" w:rsidR="00501176" w:rsidRDefault="00501176">
      <w:pPr>
        <w:spacing w:beforeLines="50" w:before="156" w:afterLines="50" w:after="156" w:line="360" w:lineRule="auto"/>
        <w:rPr>
          <w:rFonts w:ascii="仿宋" w:eastAsia="仿宋" w:hAnsi="仿宋" w:cs="仿宋" w:hint="eastAsia"/>
          <w:b/>
          <w:sz w:val="32"/>
          <w:szCs w:val="32"/>
        </w:rPr>
      </w:pPr>
    </w:p>
    <w:p w14:paraId="5859DF7D" w14:textId="77777777" w:rsidR="00501176" w:rsidRDefault="003D09CD">
      <w:pPr>
        <w:spacing w:beforeLines="100" w:before="312" w:afterLines="100" w:after="312" w:line="360" w:lineRule="auto"/>
        <w:ind w:firstLineChars="396" w:firstLine="1431"/>
        <w:rPr>
          <w:rFonts w:ascii="仿宋" w:eastAsia="仿宋" w:hAnsi="仿宋" w:cs="仿宋" w:hint="eastAsia"/>
          <w:b/>
          <w:color w:val="000000" w:themeColor="text1"/>
          <w:sz w:val="36"/>
          <w:szCs w:val="36"/>
        </w:rPr>
      </w:pPr>
      <w:r>
        <w:rPr>
          <w:rFonts w:ascii="仿宋" w:eastAsia="仿宋" w:hAnsi="仿宋" w:cs="仿宋" w:hint="eastAsia"/>
          <w:b/>
          <w:color w:val="000000" w:themeColor="text1"/>
          <w:sz w:val="36"/>
          <w:szCs w:val="36"/>
        </w:rPr>
        <w:t>招 标 人：南通市卫生信息中心</w:t>
      </w:r>
    </w:p>
    <w:p w14:paraId="0ADFB0FB" w14:textId="3DFEC94A" w:rsidR="00501176" w:rsidRPr="009D093B" w:rsidRDefault="003D09CD">
      <w:pPr>
        <w:spacing w:beforeLines="100" w:before="312" w:afterLines="100" w:after="312" w:line="360" w:lineRule="auto"/>
        <w:ind w:firstLineChars="396" w:firstLine="1431"/>
        <w:rPr>
          <w:rFonts w:ascii="仿宋" w:eastAsia="仿宋" w:hAnsi="仿宋" w:cs="仿宋" w:hint="eastAsia"/>
          <w:b/>
          <w:color w:val="000000" w:themeColor="text1"/>
          <w:sz w:val="36"/>
          <w:szCs w:val="36"/>
        </w:rPr>
      </w:pPr>
      <w:r>
        <w:rPr>
          <w:rFonts w:ascii="仿宋" w:eastAsia="仿宋" w:hAnsi="仿宋" w:cs="仿宋" w:hint="eastAsia"/>
          <w:b/>
          <w:sz w:val="36"/>
          <w:szCs w:val="36"/>
        </w:rPr>
        <w:t>日    期：</w:t>
      </w:r>
      <w:r w:rsidRPr="009D093B">
        <w:rPr>
          <w:rFonts w:ascii="仿宋" w:eastAsia="仿宋" w:hAnsi="仿宋" w:cs="仿宋" w:hint="eastAsia"/>
          <w:b/>
          <w:color w:val="000000" w:themeColor="text1"/>
          <w:sz w:val="36"/>
          <w:szCs w:val="36"/>
        </w:rPr>
        <w:t>2025年</w:t>
      </w:r>
      <w:r w:rsidR="00910E00" w:rsidRPr="009D093B">
        <w:rPr>
          <w:rFonts w:ascii="仿宋" w:eastAsia="仿宋" w:hAnsi="仿宋" w:cs="仿宋" w:hint="eastAsia"/>
          <w:b/>
          <w:color w:val="000000" w:themeColor="text1"/>
          <w:sz w:val="36"/>
          <w:szCs w:val="36"/>
        </w:rPr>
        <w:t>5</w:t>
      </w:r>
      <w:r w:rsidRPr="009D093B">
        <w:rPr>
          <w:rFonts w:ascii="仿宋" w:eastAsia="仿宋" w:hAnsi="仿宋" w:cs="仿宋" w:hint="eastAsia"/>
          <w:b/>
          <w:color w:val="000000" w:themeColor="text1"/>
          <w:sz w:val="36"/>
          <w:szCs w:val="36"/>
        </w:rPr>
        <w:t>月</w:t>
      </w:r>
      <w:r w:rsidR="009D093B" w:rsidRPr="009D093B">
        <w:rPr>
          <w:rFonts w:ascii="仿宋" w:eastAsia="仿宋" w:hAnsi="仿宋" w:cs="仿宋" w:hint="eastAsia"/>
          <w:b/>
          <w:color w:val="000000" w:themeColor="text1"/>
          <w:sz w:val="36"/>
          <w:szCs w:val="36"/>
        </w:rPr>
        <w:t>19</w:t>
      </w:r>
      <w:r w:rsidRPr="009D093B">
        <w:rPr>
          <w:rFonts w:ascii="仿宋" w:eastAsia="仿宋" w:hAnsi="仿宋" w:cs="仿宋" w:hint="eastAsia"/>
          <w:b/>
          <w:color w:val="000000" w:themeColor="text1"/>
          <w:sz w:val="36"/>
          <w:szCs w:val="36"/>
        </w:rPr>
        <w:t>日</w:t>
      </w:r>
    </w:p>
    <w:p w14:paraId="203D869F" w14:textId="77777777" w:rsidR="00501176" w:rsidRDefault="003D09CD">
      <w:pPr>
        <w:widowControl/>
        <w:spacing w:line="360" w:lineRule="auto"/>
        <w:jc w:val="left"/>
        <w:rPr>
          <w:rFonts w:ascii="仿宋" w:eastAsia="仿宋" w:hAnsi="仿宋" w:cs="仿宋" w:hint="eastAsia"/>
          <w:sz w:val="28"/>
          <w:szCs w:val="28"/>
        </w:rPr>
      </w:pPr>
      <w:r>
        <w:rPr>
          <w:rFonts w:ascii="仿宋" w:eastAsia="仿宋" w:hAnsi="仿宋" w:cs="仿宋" w:hint="eastAsia"/>
          <w:sz w:val="28"/>
          <w:szCs w:val="28"/>
        </w:rPr>
        <w:br w:type="page"/>
      </w:r>
    </w:p>
    <w:p w14:paraId="73623E9A" w14:textId="77777777" w:rsidR="00501176" w:rsidRDefault="003D09CD">
      <w:pPr>
        <w:keepNext/>
        <w:keepLines/>
        <w:widowControl/>
        <w:spacing w:before="480" w:line="360" w:lineRule="auto"/>
        <w:jc w:val="center"/>
        <w:rPr>
          <w:rFonts w:ascii="仿宋" w:eastAsia="仿宋" w:hAnsi="仿宋" w:cs="仿宋" w:hint="eastAsia"/>
          <w:b/>
          <w:bCs/>
          <w:color w:val="365F91"/>
          <w:kern w:val="0"/>
          <w:sz w:val="32"/>
          <w:szCs w:val="32"/>
        </w:rPr>
      </w:pPr>
      <w:r>
        <w:rPr>
          <w:rFonts w:ascii="仿宋" w:eastAsia="仿宋" w:hAnsi="仿宋" w:cs="仿宋" w:hint="eastAsia"/>
          <w:b/>
          <w:bCs/>
          <w:color w:val="365F91"/>
          <w:kern w:val="0"/>
          <w:sz w:val="32"/>
          <w:szCs w:val="32"/>
          <w:lang w:val="zh-CN"/>
        </w:rPr>
        <w:lastRenderedPageBreak/>
        <w:t>目  录</w:t>
      </w:r>
    </w:p>
    <w:p w14:paraId="6D2A2D34" w14:textId="77777777" w:rsidR="00501176" w:rsidRDefault="003D09CD">
      <w:pPr>
        <w:pStyle w:val="TOC1"/>
        <w:tabs>
          <w:tab w:val="right" w:leader="dot" w:pos="8958"/>
        </w:tabs>
        <w:rPr>
          <w:noProof/>
        </w:rPr>
      </w:pPr>
      <w:r>
        <w:rPr>
          <w:rFonts w:ascii="仿宋" w:eastAsia="仿宋" w:hAnsi="仿宋" w:cs="仿宋"/>
          <w:sz w:val="28"/>
          <w:szCs w:val="28"/>
        </w:rPr>
        <w:fldChar w:fldCharType="begin"/>
      </w:r>
      <w:r>
        <w:rPr>
          <w:rFonts w:ascii="仿宋" w:eastAsia="仿宋" w:hAnsi="仿宋" w:cs="仿宋"/>
          <w:sz w:val="28"/>
          <w:szCs w:val="28"/>
        </w:rPr>
        <w:instrText xml:space="preserve"> TOC \o "1-1" \h \z \u </w:instrText>
      </w:r>
      <w:r>
        <w:rPr>
          <w:rFonts w:ascii="仿宋" w:eastAsia="仿宋" w:hAnsi="仿宋" w:cs="仿宋"/>
          <w:sz w:val="28"/>
          <w:szCs w:val="28"/>
        </w:rPr>
        <w:fldChar w:fldCharType="separate"/>
      </w:r>
      <w:hyperlink w:anchor="_Toc20496" w:history="1">
        <w:r>
          <w:rPr>
            <w:rFonts w:ascii="仿宋" w:eastAsia="仿宋" w:hAnsi="仿宋" w:cs="Times New Roman" w:hint="eastAsia"/>
            <w:bCs/>
            <w:noProof/>
            <w:szCs w:val="32"/>
          </w:rPr>
          <w:t>第一章 竞争性</w:t>
        </w:r>
        <w:r>
          <w:rPr>
            <w:rFonts w:ascii="仿宋" w:eastAsia="仿宋" w:hAnsi="仿宋" w:cs="Times New Roman"/>
            <w:bCs/>
            <w:noProof/>
            <w:szCs w:val="32"/>
          </w:rPr>
          <w:t>磋商</w:t>
        </w:r>
        <w:r>
          <w:rPr>
            <w:rFonts w:ascii="仿宋" w:eastAsia="仿宋" w:hAnsi="仿宋" w:cs="Times New Roman" w:hint="eastAsia"/>
            <w:bCs/>
            <w:noProof/>
            <w:szCs w:val="32"/>
          </w:rPr>
          <w:t>公告</w:t>
        </w:r>
        <w:r>
          <w:rPr>
            <w:noProof/>
          </w:rPr>
          <w:tab/>
        </w:r>
        <w:r>
          <w:rPr>
            <w:noProof/>
          </w:rPr>
          <w:fldChar w:fldCharType="begin"/>
        </w:r>
        <w:r>
          <w:rPr>
            <w:noProof/>
          </w:rPr>
          <w:instrText xml:space="preserve"> PAGEREF _Toc20496 \h </w:instrText>
        </w:r>
        <w:r>
          <w:rPr>
            <w:noProof/>
          </w:rPr>
        </w:r>
        <w:r>
          <w:rPr>
            <w:noProof/>
          </w:rPr>
          <w:fldChar w:fldCharType="separate"/>
        </w:r>
        <w:r w:rsidR="00534942">
          <w:rPr>
            <w:noProof/>
          </w:rPr>
          <w:t>3</w:t>
        </w:r>
        <w:r>
          <w:rPr>
            <w:noProof/>
          </w:rPr>
          <w:fldChar w:fldCharType="end"/>
        </w:r>
      </w:hyperlink>
    </w:p>
    <w:p w14:paraId="6857BCEB" w14:textId="77777777" w:rsidR="00501176" w:rsidRDefault="003D09CD">
      <w:pPr>
        <w:pStyle w:val="TOC1"/>
        <w:tabs>
          <w:tab w:val="right" w:leader="dot" w:pos="8958"/>
        </w:tabs>
        <w:rPr>
          <w:noProof/>
        </w:rPr>
      </w:pPr>
      <w:hyperlink w:anchor="_Toc1544" w:history="1">
        <w:r>
          <w:rPr>
            <w:rFonts w:ascii="仿宋" w:eastAsia="仿宋" w:hAnsi="仿宋" w:cs="Times New Roman" w:hint="eastAsia"/>
            <w:bCs/>
            <w:noProof/>
            <w:szCs w:val="32"/>
          </w:rPr>
          <w:t>第二章 供应商须知</w:t>
        </w:r>
        <w:r>
          <w:rPr>
            <w:noProof/>
          </w:rPr>
          <w:tab/>
        </w:r>
        <w:r>
          <w:rPr>
            <w:noProof/>
          </w:rPr>
          <w:fldChar w:fldCharType="begin"/>
        </w:r>
        <w:r>
          <w:rPr>
            <w:noProof/>
          </w:rPr>
          <w:instrText xml:space="preserve"> PAGEREF _Toc1544 \h </w:instrText>
        </w:r>
        <w:r>
          <w:rPr>
            <w:noProof/>
          </w:rPr>
        </w:r>
        <w:r>
          <w:rPr>
            <w:noProof/>
          </w:rPr>
          <w:fldChar w:fldCharType="separate"/>
        </w:r>
        <w:r w:rsidR="00534942">
          <w:rPr>
            <w:noProof/>
          </w:rPr>
          <w:t>6</w:t>
        </w:r>
        <w:r>
          <w:rPr>
            <w:noProof/>
          </w:rPr>
          <w:fldChar w:fldCharType="end"/>
        </w:r>
      </w:hyperlink>
    </w:p>
    <w:p w14:paraId="05F84EF4" w14:textId="77777777" w:rsidR="00501176" w:rsidRDefault="003D09CD">
      <w:pPr>
        <w:pStyle w:val="TOC1"/>
        <w:tabs>
          <w:tab w:val="right" w:leader="dot" w:pos="8958"/>
        </w:tabs>
        <w:rPr>
          <w:noProof/>
        </w:rPr>
      </w:pPr>
      <w:hyperlink w:anchor="_Toc26641" w:history="1">
        <w:r>
          <w:rPr>
            <w:rFonts w:ascii="仿宋" w:eastAsia="仿宋" w:hAnsi="仿宋" w:cs="仿宋" w:hint="eastAsia"/>
            <w:bCs/>
            <w:noProof/>
            <w:kern w:val="44"/>
            <w:szCs w:val="32"/>
          </w:rPr>
          <w:t>第三章 采购需求</w:t>
        </w:r>
        <w:r>
          <w:rPr>
            <w:noProof/>
          </w:rPr>
          <w:tab/>
        </w:r>
        <w:r>
          <w:rPr>
            <w:noProof/>
          </w:rPr>
          <w:fldChar w:fldCharType="begin"/>
        </w:r>
        <w:r>
          <w:rPr>
            <w:noProof/>
          </w:rPr>
          <w:instrText xml:space="preserve"> PAGEREF _Toc26641 \h </w:instrText>
        </w:r>
        <w:r>
          <w:rPr>
            <w:noProof/>
          </w:rPr>
        </w:r>
        <w:r>
          <w:rPr>
            <w:noProof/>
          </w:rPr>
          <w:fldChar w:fldCharType="separate"/>
        </w:r>
        <w:r w:rsidR="00534942">
          <w:rPr>
            <w:noProof/>
          </w:rPr>
          <w:t>10</w:t>
        </w:r>
        <w:r>
          <w:rPr>
            <w:noProof/>
          </w:rPr>
          <w:fldChar w:fldCharType="end"/>
        </w:r>
      </w:hyperlink>
    </w:p>
    <w:p w14:paraId="070C6957" w14:textId="77777777" w:rsidR="00501176" w:rsidRDefault="003D09CD">
      <w:pPr>
        <w:pStyle w:val="TOC1"/>
        <w:tabs>
          <w:tab w:val="right" w:leader="dot" w:pos="8958"/>
        </w:tabs>
        <w:rPr>
          <w:noProof/>
        </w:rPr>
      </w:pPr>
      <w:hyperlink w:anchor="_Toc26904" w:history="1">
        <w:r>
          <w:rPr>
            <w:rFonts w:ascii="仿宋" w:eastAsia="仿宋" w:hAnsi="仿宋" w:cs="仿宋" w:hint="eastAsia"/>
            <w:bCs/>
            <w:noProof/>
            <w:kern w:val="44"/>
            <w:szCs w:val="32"/>
          </w:rPr>
          <w:t>第四章 开标和评标</w:t>
        </w:r>
        <w:r>
          <w:rPr>
            <w:noProof/>
          </w:rPr>
          <w:tab/>
        </w:r>
        <w:r>
          <w:rPr>
            <w:noProof/>
          </w:rPr>
          <w:fldChar w:fldCharType="begin"/>
        </w:r>
        <w:r>
          <w:rPr>
            <w:noProof/>
          </w:rPr>
          <w:instrText xml:space="preserve"> PAGEREF _Toc26904 \h </w:instrText>
        </w:r>
        <w:r>
          <w:rPr>
            <w:noProof/>
          </w:rPr>
        </w:r>
        <w:r>
          <w:rPr>
            <w:noProof/>
          </w:rPr>
          <w:fldChar w:fldCharType="separate"/>
        </w:r>
        <w:r w:rsidR="00534942">
          <w:rPr>
            <w:noProof/>
          </w:rPr>
          <w:t>15</w:t>
        </w:r>
        <w:r>
          <w:rPr>
            <w:noProof/>
          </w:rPr>
          <w:fldChar w:fldCharType="end"/>
        </w:r>
      </w:hyperlink>
    </w:p>
    <w:p w14:paraId="7B7B1119" w14:textId="77777777" w:rsidR="00501176" w:rsidRDefault="003D09CD">
      <w:pPr>
        <w:pStyle w:val="TOC1"/>
        <w:tabs>
          <w:tab w:val="right" w:leader="dot" w:pos="8958"/>
        </w:tabs>
        <w:rPr>
          <w:noProof/>
        </w:rPr>
      </w:pPr>
      <w:hyperlink w:anchor="_Toc6098" w:history="1">
        <w:r>
          <w:rPr>
            <w:rFonts w:ascii="仿宋" w:eastAsia="仿宋" w:hAnsi="仿宋" w:cs="仿宋" w:hint="eastAsia"/>
            <w:bCs/>
            <w:noProof/>
            <w:kern w:val="44"/>
            <w:szCs w:val="32"/>
          </w:rPr>
          <w:t>第五章 合同签订与验收付款</w:t>
        </w:r>
        <w:r>
          <w:rPr>
            <w:noProof/>
          </w:rPr>
          <w:tab/>
        </w:r>
        <w:r>
          <w:rPr>
            <w:noProof/>
          </w:rPr>
          <w:fldChar w:fldCharType="begin"/>
        </w:r>
        <w:r>
          <w:rPr>
            <w:noProof/>
          </w:rPr>
          <w:instrText xml:space="preserve"> PAGEREF _Toc6098 \h </w:instrText>
        </w:r>
        <w:r>
          <w:rPr>
            <w:noProof/>
          </w:rPr>
        </w:r>
        <w:r>
          <w:rPr>
            <w:noProof/>
          </w:rPr>
          <w:fldChar w:fldCharType="separate"/>
        </w:r>
        <w:r w:rsidR="00534942">
          <w:rPr>
            <w:noProof/>
          </w:rPr>
          <w:t>22</w:t>
        </w:r>
        <w:r>
          <w:rPr>
            <w:noProof/>
          </w:rPr>
          <w:fldChar w:fldCharType="end"/>
        </w:r>
      </w:hyperlink>
    </w:p>
    <w:p w14:paraId="0ED56AA7" w14:textId="77777777" w:rsidR="00501176" w:rsidRDefault="003D09CD">
      <w:pPr>
        <w:pStyle w:val="TOC1"/>
        <w:tabs>
          <w:tab w:val="right" w:leader="dot" w:pos="8958"/>
        </w:tabs>
        <w:rPr>
          <w:noProof/>
        </w:rPr>
      </w:pPr>
      <w:hyperlink w:anchor="_Toc16547" w:history="1">
        <w:r>
          <w:rPr>
            <w:rFonts w:ascii="仿宋" w:eastAsia="仿宋" w:hAnsi="仿宋" w:cs="仿宋" w:hint="eastAsia"/>
            <w:bCs/>
            <w:noProof/>
            <w:kern w:val="44"/>
            <w:szCs w:val="32"/>
          </w:rPr>
          <w:t>第六章 质疑提出和处理</w:t>
        </w:r>
        <w:r>
          <w:rPr>
            <w:noProof/>
          </w:rPr>
          <w:tab/>
        </w:r>
        <w:r>
          <w:rPr>
            <w:noProof/>
          </w:rPr>
          <w:fldChar w:fldCharType="begin"/>
        </w:r>
        <w:r>
          <w:rPr>
            <w:noProof/>
          </w:rPr>
          <w:instrText xml:space="preserve"> PAGEREF _Toc16547 \h </w:instrText>
        </w:r>
        <w:r>
          <w:rPr>
            <w:noProof/>
          </w:rPr>
        </w:r>
        <w:r>
          <w:rPr>
            <w:noProof/>
          </w:rPr>
          <w:fldChar w:fldCharType="separate"/>
        </w:r>
        <w:r w:rsidR="00534942">
          <w:rPr>
            <w:noProof/>
          </w:rPr>
          <w:t>23</w:t>
        </w:r>
        <w:r>
          <w:rPr>
            <w:noProof/>
          </w:rPr>
          <w:fldChar w:fldCharType="end"/>
        </w:r>
      </w:hyperlink>
    </w:p>
    <w:p w14:paraId="52ED6AD7" w14:textId="77777777" w:rsidR="00501176" w:rsidRDefault="003D09CD">
      <w:pPr>
        <w:pStyle w:val="TOC1"/>
        <w:tabs>
          <w:tab w:val="right" w:leader="dot" w:pos="8958"/>
        </w:tabs>
        <w:rPr>
          <w:noProof/>
        </w:rPr>
      </w:pPr>
      <w:hyperlink w:anchor="_Toc2016" w:history="1">
        <w:r>
          <w:rPr>
            <w:rFonts w:ascii="仿宋" w:eastAsia="仿宋" w:hAnsi="仿宋" w:cs="仿宋" w:hint="eastAsia"/>
            <w:bCs/>
            <w:noProof/>
            <w:kern w:val="44"/>
            <w:szCs w:val="32"/>
          </w:rPr>
          <w:t>第七章 投标文件组成</w:t>
        </w:r>
        <w:r>
          <w:rPr>
            <w:noProof/>
          </w:rPr>
          <w:tab/>
        </w:r>
        <w:r>
          <w:rPr>
            <w:noProof/>
          </w:rPr>
          <w:fldChar w:fldCharType="begin"/>
        </w:r>
        <w:r>
          <w:rPr>
            <w:noProof/>
          </w:rPr>
          <w:instrText xml:space="preserve"> PAGEREF _Toc2016 \h </w:instrText>
        </w:r>
        <w:r>
          <w:rPr>
            <w:noProof/>
          </w:rPr>
        </w:r>
        <w:r>
          <w:rPr>
            <w:noProof/>
          </w:rPr>
          <w:fldChar w:fldCharType="separate"/>
        </w:r>
        <w:r w:rsidR="00534942">
          <w:rPr>
            <w:noProof/>
          </w:rPr>
          <w:t>27</w:t>
        </w:r>
        <w:r>
          <w:rPr>
            <w:noProof/>
          </w:rPr>
          <w:fldChar w:fldCharType="end"/>
        </w:r>
      </w:hyperlink>
    </w:p>
    <w:p w14:paraId="545B1B0D" w14:textId="77777777" w:rsidR="00501176" w:rsidRDefault="003D09CD">
      <w:pPr>
        <w:pStyle w:val="TOC1"/>
        <w:tabs>
          <w:tab w:val="right" w:leader="dot" w:pos="8958"/>
        </w:tabs>
        <w:rPr>
          <w:noProof/>
        </w:rPr>
      </w:pPr>
      <w:hyperlink w:anchor="_Toc2830" w:history="1">
        <w:r>
          <w:rPr>
            <w:rFonts w:ascii="仿宋" w:eastAsia="仿宋" w:hAnsi="仿宋" w:cs="仿宋" w:hint="eastAsia"/>
            <w:bCs/>
            <w:noProof/>
            <w:kern w:val="44"/>
            <w:szCs w:val="32"/>
          </w:rPr>
          <w:t>附件</w:t>
        </w:r>
        <w:r>
          <w:rPr>
            <w:noProof/>
          </w:rPr>
          <w:tab/>
        </w:r>
        <w:r>
          <w:rPr>
            <w:noProof/>
          </w:rPr>
          <w:fldChar w:fldCharType="begin"/>
        </w:r>
        <w:r>
          <w:rPr>
            <w:noProof/>
          </w:rPr>
          <w:instrText xml:space="preserve"> PAGEREF _Toc2830 \h </w:instrText>
        </w:r>
        <w:r>
          <w:rPr>
            <w:noProof/>
          </w:rPr>
        </w:r>
        <w:r>
          <w:rPr>
            <w:noProof/>
          </w:rPr>
          <w:fldChar w:fldCharType="separate"/>
        </w:r>
        <w:r w:rsidR="00534942">
          <w:rPr>
            <w:noProof/>
          </w:rPr>
          <w:t>28</w:t>
        </w:r>
        <w:r>
          <w:rPr>
            <w:noProof/>
          </w:rPr>
          <w:fldChar w:fldCharType="end"/>
        </w:r>
      </w:hyperlink>
    </w:p>
    <w:p w14:paraId="6FABB03C" w14:textId="77777777" w:rsidR="00501176" w:rsidRDefault="003D09CD">
      <w:pPr>
        <w:tabs>
          <w:tab w:val="right" w:leader="dot" w:pos="9344"/>
        </w:tabs>
        <w:spacing w:line="360" w:lineRule="auto"/>
        <w:rPr>
          <w:rFonts w:ascii="仿宋" w:eastAsia="仿宋" w:hAnsi="仿宋" w:cs="仿宋" w:hint="eastAsia"/>
          <w:sz w:val="28"/>
          <w:szCs w:val="28"/>
        </w:rPr>
      </w:pPr>
      <w:r>
        <w:rPr>
          <w:rFonts w:ascii="仿宋" w:eastAsia="仿宋" w:hAnsi="仿宋" w:cs="仿宋"/>
          <w:szCs w:val="28"/>
        </w:rPr>
        <w:fldChar w:fldCharType="end"/>
      </w:r>
    </w:p>
    <w:p w14:paraId="2894F14C" w14:textId="77777777" w:rsidR="00501176" w:rsidRDefault="00501176">
      <w:pPr>
        <w:spacing w:line="360" w:lineRule="auto"/>
        <w:rPr>
          <w:rFonts w:ascii="仿宋" w:eastAsia="仿宋" w:hAnsi="仿宋" w:cs="仿宋" w:hint="eastAsia"/>
          <w:sz w:val="40"/>
          <w:szCs w:val="40"/>
        </w:rPr>
      </w:pPr>
    </w:p>
    <w:p w14:paraId="74F9C20E" w14:textId="77777777" w:rsidR="00501176" w:rsidRDefault="00501176">
      <w:pPr>
        <w:spacing w:line="360" w:lineRule="auto"/>
        <w:rPr>
          <w:rFonts w:ascii="仿宋" w:eastAsia="仿宋" w:hAnsi="仿宋" w:cs="仿宋" w:hint="eastAsia"/>
          <w:sz w:val="40"/>
          <w:szCs w:val="40"/>
        </w:rPr>
      </w:pPr>
    </w:p>
    <w:p w14:paraId="2C967DEF" w14:textId="77777777" w:rsidR="00501176" w:rsidRDefault="003D09CD">
      <w:pPr>
        <w:widowControl/>
        <w:spacing w:line="360" w:lineRule="auto"/>
        <w:jc w:val="left"/>
        <w:rPr>
          <w:rFonts w:ascii="仿宋" w:eastAsia="仿宋" w:hAnsi="仿宋" w:cs="仿宋" w:hint="eastAsia"/>
          <w:sz w:val="28"/>
          <w:szCs w:val="28"/>
        </w:rPr>
      </w:pPr>
      <w:r>
        <w:rPr>
          <w:rFonts w:ascii="仿宋" w:eastAsia="仿宋" w:hAnsi="仿宋" w:cs="仿宋"/>
          <w:b/>
          <w:color w:val="FF0000"/>
          <w:sz w:val="28"/>
          <w:szCs w:val="28"/>
        </w:rPr>
        <w:t xml:space="preserve">                                                        </w:t>
      </w:r>
    </w:p>
    <w:p w14:paraId="246A1490" w14:textId="77777777" w:rsidR="00501176" w:rsidRDefault="00501176">
      <w:pPr>
        <w:spacing w:line="360" w:lineRule="auto"/>
        <w:rPr>
          <w:rFonts w:ascii="仿宋" w:eastAsia="仿宋" w:hAnsi="仿宋" w:cs="仿宋" w:hint="eastAsia"/>
        </w:rPr>
      </w:pPr>
    </w:p>
    <w:p w14:paraId="14A3B0E1" w14:textId="77777777" w:rsidR="00501176" w:rsidRDefault="00501176">
      <w:pPr>
        <w:spacing w:line="360" w:lineRule="auto"/>
        <w:rPr>
          <w:rFonts w:ascii="仿宋" w:eastAsia="仿宋" w:hAnsi="仿宋" w:cs="仿宋" w:hint="eastAsia"/>
        </w:rPr>
      </w:pPr>
    </w:p>
    <w:p w14:paraId="66C57609" w14:textId="77777777" w:rsidR="00501176" w:rsidRDefault="00501176">
      <w:pPr>
        <w:spacing w:line="360" w:lineRule="auto"/>
        <w:ind w:firstLine="361"/>
        <w:rPr>
          <w:rFonts w:ascii="仿宋" w:eastAsia="仿宋" w:hAnsi="仿宋" w:cs="Times New Roman" w:hint="eastAsia"/>
          <w:szCs w:val="24"/>
        </w:rPr>
      </w:pPr>
    </w:p>
    <w:p w14:paraId="404E305B" w14:textId="77777777" w:rsidR="00501176" w:rsidRDefault="00501176">
      <w:pPr>
        <w:spacing w:line="360" w:lineRule="auto"/>
        <w:ind w:firstLine="361"/>
        <w:rPr>
          <w:rFonts w:ascii="仿宋" w:eastAsia="仿宋" w:hAnsi="仿宋" w:cs="Times New Roman" w:hint="eastAsia"/>
          <w:szCs w:val="24"/>
        </w:rPr>
      </w:pPr>
    </w:p>
    <w:p w14:paraId="12A1DAEB" w14:textId="77777777" w:rsidR="00501176" w:rsidRDefault="00501176">
      <w:pPr>
        <w:spacing w:line="360" w:lineRule="auto"/>
        <w:ind w:firstLine="361"/>
        <w:rPr>
          <w:rFonts w:ascii="仿宋" w:eastAsia="仿宋" w:hAnsi="仿宋" w:cs="Times New Roman" w:hint="eastAsia"/>
          <w:szCs w:val="24"/>
        </w:rPr>
      </w:pPr>
    </w:p>
    <w:p w14:paraId="66582443" w14:textId="77777777" w:rsidR="00501176" w:rsidRDefault="00501176">
      <w:pPr>
        <w:spacing w:line="360" w:lineRule="auto"/>
        <w:ind w:firstLine="361"/>
        <w:rPr>
          <w:rFonts w:ascii="仿宋" w:eastAsia="仿宋" w:hAnsi="仿宋" w:cs="Times New Roman" w:hint="eastAsia"/>
          <w:szCs w:val="24"/>
        </w:rPr>
      </w:pPr>
    </w:p>
    <w:p w14:paraId="5E7415B3" w14:textId="77777777" w:rsidR="00501176" w:rsidRDefault="00501176">
      <w:pPr>
        <w:spacing w:line="360" w:lineRule="auto"/>
        <w:ind w:firstLine="361"/>
        <w:rPr>
          <w:rFonts w:ascii="仿宋" w:eastAsia="仿宋" w:hAnsi="仿宋" w:cs="Times New Roman" w:hint="eastAsia"/>
          <w:szCs w:val="24"/>
        </w:rPr>
      </w:pPr>
    </w:p>
    <w:p w14:paraId="26715B6E" w14:textId="77777777" w:rsidR="00501176" w:rsidRDefault="00501176">
      <w:pPr>
        <w:spacing w:line="360" w:lineRule="auto"/>
        <w:ind w:firstLine="361"/>
        <w:rPr>
          <w:rFonts w:ascii="仿宋" w:eastAsia="仿宋" w:hAnsi="仿宋" w:cs="Times New Roman" w:hint="eastAsia"/>
          <w:szCs w:val="24"/>
        </w:rPr>
      </w:pPr>
    </w:p>
    <w:p w14:paraId="65CD57E9" w14:textId="77777777" w:rsidR="00501176" w:rsidRDefault="00501176">
      <w:pPr>
        <w:spacing w:line="360" w:lineRule="auto"/>
        <w:ind w:firstLine="361"/>
        <w:rPr>
          <w:rFonts w:ascii="仿宋" w:eastAsia="仿宋" w:hAnsi="仿宋" w:cs="Times New Roman" w:hint="eastAsia"/>
          <w:szCs w:val="24"/>
        </w:rPr>
      </w:pPr>
    </w:p>
    <w:p w14:paraId="11B27464" w14:textId="77777777" w:rsidR="00501176" w:rsidRDefault="00501176">
      <w:pPr>
        <w:spacing w:line="360" w:lineRule="auto"/>
        <w:rPr>
          <w:rFonts w:ascii="仿宋" w:eastAsia="仿宋" w:hAnsi="仿宋" w:cs="Times New Roman" w:hint="eastAsia"/>
        </w:rPr>
        <w:sectPr w:rsidR="00501176">
          <w:footerReference w:type="default" r:id="rId7"/>
          <w:footerReference w:type="first" r:id="rId8"/>
          <w:pgSz w:w="11906" w:h="16838"/>
          <w:pgMar w:top="1418" w:right="1474" w:bottom="1418" w:left="1474" w:header="851" w:footer="992" w:gutter="0"/>
          <w:cols w:space="425"/>
          <w:titlePg/>
          <w:docGrid w:type="lines" w:linePitch="312"/>
        </w:sectPr>
      </w:pPr>
      <w:bookmarkStart w:id="0" w:name="_Toc38556321"/>
      <w:bookmarkStart w:id="1" w:name="_Toc42779651"/>
    </w:p>
    <w:p w14:paraId="0627E5A4" w14:textId="77777777" w:rsidR="00501176" w:rsidRDefault="003D09CD">
      <w:pPr>
        <w:spacing w:before="240" w:after="60" w:line="360" w:lineRule="auto"/>
        <w:jc w:val="center"/>
        <w:outlineLvl w:val="0"/>
        <w:rPr>
          <w:rFonts w:ascii="仿宋" w:eastAsia="仿宋" w:hAnsi="仿宋" w:cs="Times New Roman" w:hint="eastAsia"/>
          <w:b/>
          <w:bCs/>
          <w:color w:val="000000" w:themeColor="text1"/>
          <w:sz w:val="32"/>
          <w:szCs w:val="32"/>
        </w:rPr>
      </w:pPr>
      <w:bookmarkStart w:id="2" w:name="_Toc20496"/>
      <w:r>
        <w:rPr>
          <w:rFonts w:ascii="仿宋" w:eastAsia="仿宋" w:hAnsi="仿宋" w:cs="Times New Roman" w:hint="eastAsia"/>
          <w:b/>
          <w:bCs/>
          <w:color w:val="000000" w:themeColor="text1"/>
          <w:sz w:val="32"/>
          <w:szCs w:val="32"/>
        </w:rPr>
        <w:lastRenderedPageBreak/>
        <w:t>第一章 竞争性</w:t>
      </w:r>
      <w:r>
        <w:rPr>
          <w:rFonts w:ascii="仿宋" w:eastAsia="仿宋" w:hAnsi="仿宋" w:cs="Times New Roman"/>
          <w:b/>
          <w:bCs/>
          <w:color w:val="000000" w:themeColor="text1"/>
          <w:sz w:val="32"/>
          <w:szCs w:val="32"/>
        </w:rPr>
        <w:t>磋商</w:t>
      </w:r>
      <w:r>
        <w:rPr>
          <w:rFonts w:ascii="仿宋" w:eastAsia="仿宋" w:hAnsi="仿宋" w:cs="Times New Roman" w:hint="eastAsia"/>
          <w:b/>
          <w:bCs/>
          <w:color w:val="000000" w:themeColor="text1"/>
          <w:sz w:val="32"/>
          <w:szCs w:val="32"/>
        </w:rPr>
        <w:t>公告</w:t>
      </w:r>
      <w:bookmarkEnd w:id="0"/>
      <w:bookmarkEnd w:id="1"/>
      <w:bookmarkEnd w:id="2"/>
    </w:p>
    <w:p w14:paraId="61366464" w14:textId="77777777" w:rsidR="00501176" w:rsidRDefault="003D09CD">
      <w:pPr>
        <w:widowControl/>
        <w:spacing w:line="360" w:lineRule="auto"/>
        <w:ind w:firstLine="560"/>
        <w:jc w:val="left"/>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南通市卫生信息中心拟对信息</w:t>
      </w:r>
      <w:r>
        <w:rPr>
          <w:rFonts w:ascii="仿宋" w:eastAsia="仿宋" w:hAnsi="仿宋" w:cs="宋体"/>
          <w:color w:val="000000" w:themeColor="text1"/>
          <w:kern w:val="0"/>
          <w:sz w:val="28"/>
          <w:szCs w:val="28"/>
        </w:rPr>
        <w:t>系统</w:t>
      </w:r>
      <w:r>
        <w:rPr>
          <w:rFonts w:ascii="仿宋" w:eastAsia="仿宋" w:hAnsi="仿宋" w:cs="宋体" w:hint="eastAsia"/>
          <w:color w:val="000000" w:themeColor="text1"/>
          <w:kern w:val="0"/>
          <w:sz w:val="28"/>
          <w:szCs w:val="28"/>
        </w:rPr>
        <w:t>网络安全等级保护测评服务以竞争性磋商方式进行采购，诚邀符合条件的潜在供应商参加该项目的竞争性磋商。</w:t>
      </w:r>
    </w:p>
    <w:p w14:paraId="1B6BBE7F" w14:textId="77777777" w:rsidR="00501176" w:rsidRDefault="003D09CD">
      <w:pPr>
        <w:widowControl/>
        <w:spacing w:line="360" w:lineRule="auto"/>
        <w:ind w:firstLine="562"/>
        <w:jc w:val="left"/>
        <w:rPr>
          <w:rFonts w:ascii="仿宋" w:eastAsia="仿宋" w:hAnsi="仿宋" w:cs="宋体" w:hint="eastAsia"/>
          <w:b/>
          <w:color w:val="000000" w:themeColor="text1"/>
          <w:kern w:val="0"/>
          <w:sz w:val="28"/>
          <w:szCs w:val="28"/>
        </w:rPr>
      </w:pPr>
      <w:bookmarkStart w:id="3" w:name="_Hlk192505350"/>
      <w:r>
        <w:rPr>
          <w:rFonts w:ascii="仿宋" w:eastAsia="仿宋" w:hAnsi="仿宋" w:cs="宋体" w:hint="eastAsia"/>
          <w:b/>
          <w:color w:val="000000" w:themeColor="text1"/>
          <w:kern w:val="0"/>
          <w:sz w:val="28"/>
          <w:szCs w:val="28"/>
        </w:rPr>
        <w:t>一、项目基本情况</w:t>
      </w:r>
    </w:p>
    <w:p w14:paraId="2DAD6319" w14:textId="77777777" w:rsidR="00501176" w:rsidRDefault="003D09CD">
      <w:pPr>
        <w:widowControl/>
        <w:spacing w:line="360" w:lineRule="auto"/>
        <w:ind w:firstLine="560"/>
        <w:jc w:val="left"/>
        <w:rPr>
          <w:rFonts w:ascii="仿宋" w:eastAsia="仿宋" w:hAnsi="仿宋" w:cs="宋体" w:hint="eastAsia"/>
          <w:color w:val="000000" w:themeColor="text1"/>
          <w:kern w:val="0"/>
          <w:sz w:val="28"/>
          <w:szCs w:val="28"/>
        </w:rPr>
      </w:pPr>
      <w:r>
        <w:rPr>
          <w:rFonts w:ascii="仿宋" w:eastAsia="仿宋" w:hAnsi="仿宋" w:cs="宋体" w:hint="eastAsia"/>
          <w:color w:val="000000" w:themeColor="text1"/>
          <w:kern w:val="0"/>
          <w:sz w:val="28"/>
          <w:szCs w:val="28"/>
        </w:rPr>
        <w:t>采购人：南通市卫生信息中心</w:t>
      </w:r>
    </w:p>
    <w:p w14:paraId="6FBF6FD9" w14:textId="3544F5F1" w:rsidR="00501176" w:rsidRDefault="003D09CD">
      <w:pPr>
        <w:widowControl/>
        <w:spacing w:line="360" w:lineRule="auto"/>
        <w:ind w:firstLine="560"/>
        <w:rPr>
          <w:rFonts w:ascii="仿宋" w:eastAsia="仿宋" w:hAnsi="仿宋" w:cs="宋体" w:hint="eastAsia"/>
          <w:kern w:val="0"/>
          <w:sz w:val="28"/>
          <w:szCs w:val="28"/>
        </w:rPr>
      </w:pPr>
      <w:r>
        <w:rPr>
          <w:rFonts w:ascii="仿宋" w:eastAsia="仿宋" w:hAnsi="仿宋" w:cs="宋体" w:hint="eastAsia"/>
          <w:color w:val="000000" w:themeColor="text1"/>
          <w:kern w:val="0"/>
          <w:sz w:val="28"/>
          <w:szCs w:val="28"/>
        </w:rPr>
        <w:t>采购项目名称：南通市卫生信息中</w:t>
      </w:r>
      <w:r w:rsidRPr="009D093B">
        <w:rPr>
          <w:rFonts w:ascii="仿宋" w:eastAsia="仿宋" w:hAnsi="仿宋" w:cs="宋体" w:hint="eastAsia"/>
          <w:color w:val="000000" w:themeColor="text1"/>
          <w:kern w:val="0"/>
          <w:sz w:val="28"/>
          <w:szCs w:val="28"/>
        </w:rPr>
        <w:t>心2</w:t>
      </w:r>
      <w:r w:rsidRPr="009D093B">
        <w:rPr>
          <w:rFonts w:ascii="仿宋" w:eastAsia="仿宋" w:hAnsi="仿宋" w:cs="宋体"/>
          <w:color w:val="000000" w:themeColor="text1"/>
          <w:kern w:val="0"/>
          <w:sz w:val="28"/>
          <w:szCs w:val="28"/>
        </w:rPr>
        <w:t>02</w:t>
      </w:r>
      <w:r w:rsidR="00534942" w:rsidRPr="009D093B">
        <w:rPr>
          <w:rFonts w:ascii="仿宋" w:eastAsia="仿宋" w:hAnsi="仿宋" w:cs="宋体"/>
          <w:color w:val="000000" w:themeColor="text1"/>
          <w:kern w:val="0"/>
          <w:sz w:val="28"/>
          <w:szCs w:val="28"/>
        </w:rPr>
        <w:t>5</w:t>
      </w:r>
      <w:r w:rsidRPr="009D093B">
        <w:rPr>
          <w:rFonts w:ascii="仿宋" w:eastAsia="仿宋" w:hAnsi="仿宋" w:cs="宋体"/>
          <w:color w:val="000000" w:themeColor="text1"/>
          <w:kern w:val="0"/>
          <w:sz w:val="28"/>
          <w:szCs w:val="28"/>
        </w:rPr>
        <w:t>年度</w:t>
      </w:r>
      <w:r w:rsidRPr="009D093B">
        <w:rPr>
          <w:rFonts w:ascii="仿宋" w:eastAsia="仿宋" w:hAnsi="仿宋" w:cs="宋体" w:hint="eastAsia"/>
          <w:color w:val="000000" w:themeColor="text1"/>
          <w:kern w:val="0"/>
          <w:sz w:val="28"/>
          <w:szCs w:val="28"/>
        </w:rPr>
        <w:t>网</w:t>
      </w:r>
      <w:r>
        <w:rPr>
          <w:rFonts w:ascii="仿宋" w:eastAsia="仿宋" w:hAnsi="仿宋" w:cs="宋体" w:hint="eastAsia"/>
          <w:kern w:val="0"/>
          <w:sz w:val="28"/>
          <w:szCs w:val="28"/>
        </w:rPr>
        <w:t>络安全等级保护测评服务项目</w:t>
      </w:r>
    </w:p>
    <w:p w14:paraId="5D4B16F3" w14:textId="77777777" w:rsidR="00501176" w:rsidRDefault="003D09CD">
      <w:pPr>
        <w:widowControl/>
        <w:spacing w:line="360" w:lineRule="auto"/>
        <w:ind w:firstLine="562"/>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项目类型：服务</w:t>
      </w:r>
    </w:p>
    <w:p w14:paraId="24BC52FA" w14:textId="77777777" w:rsidR="00501176" w:rsidRDefault="003D09CD">
      <w:pPr>
        <w:widowControl/>
        <w:spacing w:line="360" w:lineRule="auto"/>
        <w:ind w:firstLine="562"/>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所属行业：软件和信息技术服务业</w:t>
      </w:r>
    </w:p>
    <w:p w14:paraId="67C80D78" w14:textId="3BB4D5FD" w:rsidR="00501176" w:rsidRDefault="003D09CD">
      <w:pPr>
        <w:widowControl/>
        <w:spacing w:line="360" w:lineRule="auto"/>
        <w:ind w:firstLine="562"/>
        <w:jc w:val="left"/>
        <w:rPr>
          <w:rFonts w:ascii="仿宋" w:eastAsia="仿宋" w:hAnsi="仿宋" w:cs="宋体" w:hint="eastAsia"/>
          <w:b/>
          <w:bCs/>
          <w:kern w:val="0"/>
          <w:sz w:val="28"/>
          <w:szCs w:val="28"/>
        </w:rPr>
      </w:pPr>
      <w:r>
        <w:rPr>
          <w:rFonts w:ascii="仿宋" w:eastAsia="仿宋" w:hAnsi="仿宋" w:cs="宋体" w:hint="eastAsia"/>
          <w:color w:val="000000"/>
          <w:kern w:val="0"/>
          <w:sz w:val="28"/>
          <w:szCs w:val="28"/>
        </w:rPr>
        <w:t>项目预算</w:t>
      </w:r>
      <w:r w:rsidRPr="009D093B">
        <w:rPr>
          <w:rFonts w:ascii="仿宋" w:eastAsia="仿宋" w:hAnsi="仿宋" w:cs="宋体" w:hint="eastAsia"/>
          <w:color w:val="000000" w:themeColor="text1"/>
          <w:kern w:val="0"/>
          <w:sz w:val="28"/>
          <w:szCs w:val="28"/>
        </w:rPr>
        <w:t>：</w:t>
      </w:r>
      <w:r w:rsidRPr="009D093B">
        <w:rPr>
          <w:rFonts w:ascii="仿宋" w:eastAsia="仿宋" w:hAnsi="仿宋" w:cs="宋体"/>
          <w:b/>
          <w:bCs/>
          <w:color w:val="000000" w:themeColor="text1"/>
          <w:kern w:val="0"/>
          <w:sz w:val="28"/>
          <w:szCs w:val="28"/>
        </w:rPr>
        <w:t>6.5</w:t>
      </w:r>
      <w:r w:rsidRPr="009D093B">
        <w:rPr>
          <w:rFonts w:ascii="仿宋" w:eastAsia="仿宋" w:hAnsi="仿宋" w:cs="宋体" w:hint="eastAsia"/>
          <w:b/>
          <w:bCs/>
          <w:color w:val="000000" w:themeColor="text1"/>
          <w:kern w:val="0"/>
          <w:sz w:val="28"/>
          <w:szCs w:val="28"/>
        </w:rPr>
        <w:t>万元，</w:t>
      </w:r>
      <w:r>
        <w:rPr>
          <w:rFonts w:ascii="仿宋" w:eastAsia="仿宋" w:hAnsi="仿宋" w:cs="宋体" w:hint="eastAsia"/>
          <w:b/>
          <w:bCs/>
          <w:kern w:val="0"/>
          <w:sz w:val="28"/>
          <w:szCs w:val="28"/>
        </w:rPr>
        <w:t>超过采购预算的为无效响应文件</w:t>
      </w:r>
    </w:p>
    <w:p w14:paraId="00B9ADD5" w14:textId="77777777" w:rsidR="00501176" w:rsidRDefault="003D09CD">
      <w:pPr>
        <w:widowControl/>
        <w:spacing w:line="360" w:lineRule="auto"/>
        <w:ind w:firstLine="562"/>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采购需求：详见磋商文件，请仔细研究。</w:t>
      </w:r>
    </w:p>
    <w:bookmarkEnd w:id="3"/>
    <w:p w14:paraId="1FD8C01E" w14:textId="77777777" w:rsidR="00501176" w:rsidRDefault="003D09CD">
      <w:pPr>
        <w:widowControl/>
        <w:spacing w:line="360" w:lineRule="auto"/>
        <w:ind w:firstLine="562"/>
        <w:jc w:val="left"/>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二、供应商资格要求</w:t>
      </w:r>
    </w:p>
    <w:p w14:paraId="1E19D024" w14:textId="3E1DA0D9" w:rsidR="00501176" w:rsidRDefault="003D09CD">
      <w:pPr>
        <w:widowControl/>
        <w:spacing w:line="360" w:lineRule="auto"/>
        <w:ind w:firstLine="560"/>
        <w:rPr>
          <w:rFonts w:ascii="仿宋" w:eastAsia="仿宋" w:hAnsi="仿宋" w:cs="宋体" w:hint="eastAsia"/>
          <w:b/>
          <w:bCs/>
          <w:color w:val="000000"/>
          <w:kern w:val="0"/>
          <w:sz w:val="28"/>
          <w:szCs w:val="28"/>
        </w:rPr>
      </w:pPr>
      <w:r>
        <w:rPr>
          <w:rFonts w:ascii="仿宋" w:eastAsia="仿宋" w:hAnsi="仿宋" w:cs="宋体" w:hint="eastAsia"/>
          <w:b/>
          <w:bCs/>
          <w:color w:val="000000"/>
          <w:kern w:val="0"/>
          <w:sz w:val="28"/>
          <w:szCs w:val="28"/>
        </w:rPr>
        <w:t>（一）符合政府采购法第二十二条第一款规定的条件：</w:t>
      </w:r>
    </w:p>
    <w:p w14:paraId="5F52B73D" w14:textId="385E87B5" w:rsidR="00501176" w:rsidRDefault="003D09CD">
      <w:pPr>
        <w:widowControl/>
        <w:spacing w:line="360" w:lineRule="auto"/>
        <w:ind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1</w:t>
      </w:r>
      <w:r w:rsidR="00124378">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具有独立承担民事责任的能力；</w:t>
      </w:r>
    </w:p>
    <w:p w14:paraId="034C87EA" w14:textId="30B7E865" w:rsidR="00501176" w:rsidRDefault="003D09CD">
      <w:pPr>
        <w:widowControl/>
        <w:spacing w:line="360" w:lineRule="auto"/>
        <w:ind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2</w:t>
      </w:r>
      <w:r w:rsidR="00124378">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具有良好的商业信誉和健全的财务会计制度；</w:t>
      </w:r>
    </w:p>
    <w:p w14:paraId="2A06CCF0" w14:textId="35DBF5DF" w:rsidR="00501176" w:rsidRDefault="003D09CD">
      <w:pPr>
        <w:widowControl/>
        <w:spacing w:line="360" w:lineRule="auto"/>
        <w:ind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3</w:t>
      </w:r>
      <w:r w:rsidR="00124378">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具有履行合同所必需的设备和专业技术能力；</w:t>
      </w:r>
    </w:p>
    <w:p w14:paraId="61F0DE1E" w14:textId="2D003354" w:rsidR="00501176" w:rsidRDefault="003D09CD">
      <w:pPr>
        <w:widowControl/>
        <w:spacing w:line="360" w:lineRule="auto"/>
        <w:ind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4</w:t>
      </w:r>
      <w:r w:rsidR="00124378">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有依法缴纳税收和社会保障资金的良好记录；</w:t>
      </w:r>
    </w:p>
    <w:p w14:paraId="708607F3" w14:textId="6DE39A54" w:rsidR="00501176" w:rsidRDefault="003D09CD">
      <w:pPr>
        <w:widowControl/>
        <w:spacing w:line="360" w:lineRule="auto"/>
        <w:ind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5</w:t>
      </w:r>
      <w:r w:rsidR="00124378">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参加政府采购活动前三年内，在经营活动中没有重大违法记录；</w:t>
      </w:r>
    </w:p>
    <w:p w14:paraId="60EBFA6C" w14:textId="6F438DCD" w:rsidR="00501176" w:rsidRDefault="003D09CD">
      <w:pPr>
        <w:widowControl/>
        <w:spacing w:line="360" w:lineRule="auto"/>
        <w:ind w:firstLine="560"/>
        <w:jc w:val="left"/>
        <w:rPr>
          <w:rFonts w:ascii="仿宋" w:eastAsia="仿宋" w:hAnsi="仿宋" w:cs="宋体" w:hint="eastAsia"/>
          <w:color w:val="000000"/>
          <w:kern w:val="0"/>
          <w:sz w:val="28"/>
          <w:szCs w:val="28"/>
        </w:rPr>
      </w:pPr>
      <w:r>
        <w:rPr>
          <w:rFonts w:ascii="仿宋" w:eastAsia="仿宋" w:hAnsi="仿宋" w:cs="宋体" w:hint="eastAsia"/>
          <w:color w:val="000000"/>
          <w:kern w:val="0"/>
          <w:sz w:val="28"/>
          <w:szCs w:val="28"/>
        </w:rPr>
        <w:t>6</w:t>
      </w:r>
      <w:r w:rsidR="00124378">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法律、行政法规规定的其他条件。</w:t>
      </w:r>
    </w:p>
    <w:p w14:paraId="57F2F8E5" w14:textId="77777777" w:rsidR="00501176" w:rsidRDefault="003D09CD">
      <w:pPr>
        <w:widowControl/>
        <w:spacing w:line="360" w:lineRule="auto"/>
        <w:ind w:firstLine="560"/>
        <w:jc w:val="left"/>
        <w:rPr>
          <w:rFonts w:ascii="仿宋" w:eastAsia="仿宋" w:hAnsi="仿宋" w:cs="宋体" w:hint="eastAsia"/>
          <w:b/>
          <w:bCs/>
          <w:color w:val="000000"/>
          <w:kern w:val="0"/>
          <w:sz w:val="28"/>
          <w:szCs w:val="28"/>
        </w:rPr>
      </w:pPr>
      <w:r>
        <w:rPr>
          <w:rFonts w:ascii="仿宋" w:eastAsia="仿宋" w:hAnsi="仿宋" w:cs="宋体" w:hint="eastAsia"/>
          <w:b/>
          <w:bCs/>
          <w:color w:val="000000"/>
          <w:kern w:val="0"/>
          <w:sz w:val="28"/>
          <w:szCs w:val="28"/>
        </w:rPr>
        <w:t>（二）采购人其他要求：</w:t>
      </w:r>
    </w:p>
    <w:p w14:paraId="1F43461B" w14:textId="64A01E20" w:rsidR="00501176" w:rsidRPr="009D093B" w:rsidRDefault="003D09CD">
      <w:pPr>
        <w:widowControl/>
        <w:spacing w:line="360" w:lineRule="auto"/>
        <w:ind w:firstLine="562"/>
        <w:rPr>
          <w:rFonts w:ascii="仿宋" w:eastAsia="仿宋" w:hAnsi="仿宋" w:cs="宋体" w:hint="eastAsia"/>
          <w:bCs/>
          <w:color w:val="000000" w:themeColor="text1"/>
          <w:kern w:val="0"/>
          <w:sz w:val="28"/>
          <w:szCs w:val="28"/>
        </w:rPr>
      </w:pPr>
      <w:r>
        <w:rPr>
          <w:rFonts w:ascii="仿宋" w:eastAsia="仿宋" w:hAnsi="仿宋" w:cs="宋体" w:hint="eastAsia"/>
          <w:bCs/>
          <w:color w:val="000000"/>
          <w:kern w:val="0"/>
          <w:sz w:val="28"/>
          <w:szCs w:val="28"/>
        </w:rPr>
        <w:lastRenderedPageBreak/>
        <w:t>1</w:t>
      </w:r>
      <w:r w:rsidR="00124378">
        <w:rPr>
          <w:rFonts w:ascii="仿宋" w:eastAsia="仿宋" w:hAnsi="仿宋" w:cs="宋体" w:hint="eastAsia"/>
          <w:bCs/>
          <w:color w:val="000000"/>
          <w:kern w:val="0"/>
          <w:sz w:val="28"/>
          <w:szCs w:val="28"/>
        </w:rPr>
        <w:t>．</w:t>
      </w:r>
      <w:r w:rsidRPr="009D093B">
        <w:rPr>
          <w:rFonts w:ascii="仿宋" w:eastAsia="仿宋" w:hAnsi="仿宋" w:cs="宋体" w:hint="eastAsia"/>
          <w:bCs/>
          <w:color w:val="000000" w:themeColor="text1"/>
          <w:kern w:val="0"/>
          <w:sz w:val="28"/>
          <w:szCs w:val="28"/>
        </w:rPr>
        <w:t>潜在供应商需具有有效期内的公安部第三研究所颁发的网络安全服务认证证书等级保护测评服务认证或网络安全等级测评与检测评估机构服务认证证书。</w:t>
      </w:r>
    </w:p>
    <w:p w14:paraId="77910A18" w14:textId="1E8E9EB2" w:rsidR="00CB293F" w:rsidRPr="009D093B" w:rsidRDefault="00CB293F" w:rsidP="00CB293F">
      <w:pPr>
        <w:widowControl/>
        <w:spacing w:line="360" w:lineRule="auto"/>
        <w:ind w:firstLine="562"/>
        <w:rPr>
          <w:rFonts w:ascii="仿宋" w:eastAsia="仿宋" w:hAnsi="仿宋" w:cs="宋体" w:hint="eastAsia"/>
          <w:bCs/>
          <w:color w:val="000000" w:themeColor="text1"/>
          <w:kern w:val="0"/>
          <w:sz w:val="28"/>
          <w:szCs w:val="28"/>
        </w:rPr>
      </w:pPr>
      <w:r w:rsidRPr="009D093B">
        <w:rPr>
          <w:rFonts w:ascii="仿宋" w:eastAsia="仿宋" w:hAnsi="仿宋" w:cs="宋体" w:hint="eastAsia"/>
          <w:bCs/>
          <w:color w:val="000000" w:themeColor="text1"/>
          <w:kern w:val="0"/>
          <w:sz w:val="28"/>
          <w:szCs w:val="28"/>
        </w:rPr>
        <w:t>2</w:t>
      </w:r>
      <w:r w:rsidR="00124378" w:rsidRPr="009D093B">
        <w:rPr>
          <w:rFonts w:ascii="仿宋" w:eastAsia="仿宋" w:hAnsi="仿宋" w:cs="宋体" w:hint="eastAsia"/>
          <w:bCs/>
          <w:color w:val="000000" w:themeColor="text1"/>
          <w:kern w:val="0"/>
          <w:sz w:val="28"/>
          <w:szCs w:val="28"/>
        </w:rPr>
        <w:t>．</w:t>
      </w:r>
      <w:r w:rsidRPr="009D093B">
        <w:rPr>
          <w:rFonts w:ascii="仿宋" w:eastAsia="仿宋" w:hAnsi="仿宋" w:cs="宋体" w:hint="eastAsia"/>
          <w:bCs/>
          <w:color w:val="000000" w:themeColor="text1"/>
          <w:kern w:val="0"/>
          <w:sz w:val="28"/>
          <w:szCs w:val="28"/>
        </w:rPr>
        <w:t>本项目</w:t>
      </w:r>
      <w:r w:rsidRPr="009D093B">
        <w:rPr>
          <w:rFonts w:ascii="仿宋" w:eastAsia="仿宋" w:hAnsi="仿宋" w:cs="宋体"/>
          <w:bCs/>
          <w:color w:val="000000" w:themeColor="text1"/>
          <w:kern w:val="0"/>
          <w:sz w:val="28"/>
          <w:szCs w:val="28"/>
        </w:rPr>
        <w:t>不接受联合体投标。</w:t>
      </w:r>
    </w:p>
    <w:p w14:paraId="72E53646" w14:textId="77777777" w:rsidR="00501176" w:rsidRPr="009D093B" w:rsidRDefault="003D09CD">
      <w:pPr>
        <w:widowControl/>
        <w:tabs>
          <w:tab w:val="center" w:pos="4917"/>
        </w:tabs>
        <w:spacing w:line="360" w:lineRule="auto"/>
        <w:ind w:firstLine="560"/>
        <w:jc w:val="left"/>
        <w:rPr>
          <w:rFonts w:ascii="仿宋" w:eastAsia="仿宋" w:hAnsi="仿宋" w:cs="宋体" w:hint="eastAsia"/>
          <w:b/>
          <w:bCs/>
          <w:color w:val="000000" w:themeColor="text1"/>
          <w:kern w:val="0"/>
          <w:sz w:val="28"/>
          <w:szCs w:val="28"/>
        </w:rPr>
      </w:pPr>
      <w:r w:rsidRPr="009D093B">
        <w:rPr>
          <w:rFonts w:ascii="仿宋" w:eastAsia="仿宋" w:hAnsi="仿宋" w:cs="宋体" w:hint="eastAsia"/>
          <w:b/>
          <w:bCs/>
          <w:color w:val="000000" w:themeColor="text1"/>
          <w:kern w:val="0"/>
          <w:sz w:val="28"/>
          <w:szCs w:val="28"/>
        </w:rPr>
        <w:t>（三）落实政府采购政策需满足的资格要求：本项目专门面向中小企业采购，供应商应为中小微企业、监狱企业或残疾人福利性单位，并按照磋商文件要求提供《中小企业声明函》、《残疾人福利性单位声明函》或监狱和戒毒企业证明材料。</w:t>
      </w:r>
    </w:p>
    <w:p w14:paraId="298E5729" w14:textId="77777777" w:rsidR="00501176" w:rsidRPr="009D093B" w:rsidRDefault="003D09CD">
      <w:pPr>
        <w:widowControl/>
        <w:spacing w:line="360" w:lineRule="auto"/>
        <w:ind w:firstLine="562"/>
        <w:jc w:val="left"/>
        <w:rPr>
          <w:rFonts w:ascii="仿宋" w:eastAsia="仿宋" w:hAnsi="仿宋" w:cs="宋体" w:hint="eastAsia"/>
          <w:b/>
          <w:color w:val="000000" w:themeColor="text1"/>
          <w:kern w:val="0"/>
          <w:sz w:val="28"/>
          <w:szCs w:val="28"/>
        </w:rPr>
      </w:pPr>
      <w:r w:rsidRPr="009D093B">
        <w:rPr>
          <w:rFonts w:ascii="仿宋" w:eastAsia="仿宋" w:hAnsi="仿宋" w:cs="宋体" w:hint="eastAsia"/>
          <w:b/>
          <w:color w:val="000000" w:themeColor="text1"/>
          <w:kern w:val="0"/>
          <w:sz w:val="28"/>
          <w:szCs w:val="28"/>
        </w:rPr>
        <w:t>三、供应商参与竞争性磋商路径</w:t>
      </w:r>
    </w:p>
    <w:p w14:paraId="54B27817" w14:textId="69483B56" w:rsidR="00501176" w:rsidRPr="009D093B" w:rsidRDefault="003D09CD">
      <w:pPr>
        <w:widowControl/>
        <w:spacing w:line="360" w:lineRule="auto"/>
        <w:ind w:firstLine="562"/>
        <w:jc w:val="left"/>
        <w:rPr>
          <w:rFonts w:ascii="仿宋" w:eastAsia="仿宋" w:hAnsi="仿宋" w:cs="宋体" w:hint="eastAsia"/>
          <w:color w:val="000000" w:themeColor="text1"/>
          <w:kern w:val="0"/>
          <w:sz w:val="28"/>
          <w:szCs w:val="28"/>
        </w:rPr>
      </w:pPr>
      <w:r w:rsidRPr="009D093B">
        <w:rPr>
          <w:rFonts w:ascii="仿宋" w:eastAsia="仿宋" w:hAnsi="仿宋" w:cs="宋体" w:hint="eastAsia"/>
          <w:b/>
          <w:color w:val="000000" w:themeColor="text1"/>
          <w:kern w:val="0"/>
          <w:sz w:val="28"/>
          <w:szCs w:val="28"/>
        </w:rPr>
        <w:t>1</w:t>
      </w:r>
      <w:r w:rsidR="0033407A">
        <w:rPr>
          <w:rFonts w:ascii="仿宋" w:eastAsia="仿宋" w:hAnsi="仿宋" w:cs="宋体" w:hint="eastAsia"/>
          <w:b/>
          <w:color w:val="000000" w:themeColor="text1"/>
          <w:kern w:val="0"/>
          <w:sz w:val="28"/>
          <w:szCs w:val="28"/>
        </w:rPr>
        <w:t>.</w:t>
      </w:r>
      <w:proofErr w:type="gramStart"/>
      <w:r w:rsidRPr="009D093B">
        <w:rPr>
          <w:rFonts w:ascii="仿宋" w:eastAsia="仿宋" w:hAnsi="仿宋" w:cs="宋体" w:hint="eastAsia"/>
          <w:b/>
          <w:color w:val="000000" w:themeColor="text1"/>
          <w:kern w:val="0"/>
          <w:sz w:val="28"/>
          <w:szCs w:val="28"/>
        </w:rPr>
        <w:t>获取磋商</w:t>
      </w:r>
      <w:proofErr w:type="gramEnd"/>
      <w:r w:rsidRPr="009D093B">
        <w:rPr>
          <w:rFonts w:ascii="仿宋" w:eastAsia="仿宋" w:hAnsi="仿宋" w:cs="宋体" w:hint="eastAsia"/>
          <w:b/>
          <w:color w:val="000000" w:themeColor="text1"/>
          <w:kern w:val="0"/>
          <w:sz w:val="28"/>
          <w:szCs w:val="28"/>
        </w:rPr>
        <w:t>文件：自本公告发布即可在附件中获取。</w:t>
      </w:r>
    </w:p>
    <w:p w14:paraId="7B733E4C" w14:textId="49A2BD72" w:rsidR="00501176" w:rsidRDefault="003D09CD">
      <w:pPr>
        <w:pStyle w:val="p"/>
        <w:ind w:firstLine="562"/>
        <w:rPr>
          <w:rFonts w:hint="eastAsia"/>
          <w:b/>
          <w:bCs w:val="0"/>
        </w:rPr>
      </w:pPr>
      <w:r>
        <w:rPr>
          <w:rFonts w:hint="eastAsia"/>
          <w:b/>
          <w:bCs w:val="0"/>
        </w:rPr>
        <w:t>2</w:t>
      </w:r>
      <w:r w:rsidR="0033407A">
        <w:rPr>
          <w:rFonts w:hint="eastAsia"/>
          <w:b/>
          <w:bCs w:val="0"/>
        </w:rPr>
        <w:t>.</w:t>
      </w:r>
      <w:r>
        <w:rPr>
          <w:rFonts w:hint="eastAsia"/>
          <w:b/>
          <w:bCs w:val="0"/>
        </w:rPr>
        <w:t>响应文件接收截止及评审时间：</w:t>
      </w:r>
    </w:p>
    <w:p w14:paraId="67F62471" w14:textId="11DDC48B" w:rsidR="00501176" w:rsidRPr="000B2C8D" w:rsidRDefault="003D09CD">
      <w:pPr>
        <w:pStyle w:val="p"/>
        <w:rPr>
          <w:rFonts w:hint="eastAsia"/>
          <w:color w:val="000000" w:themeColor="text1"/>
        </w:rPr>
      </w:pPr>
      <w:r w:rsidRPr="000B2C8D">
        <w:rPr>
          <w:rFonts w:hint="eastAsia"/>
          <w:color w:val="000000" w:themeColor="text1"/>
        </w:rPr>
        <w:t>时间：2025年</w:t>
      </w:r>
      <w:r w:rsidR="009D093B" w:rsidRPr="000B2C8D">
        <w:rPr>
          <w:rFonts w:hint="eastAsia"/>
          <w:color w:val="000000" w:themeColor="text1"/>
        </w:rPr>
        <w:t>6</w:t>
      </w:r>
      <w:r w:rsidRPr="000B2C8D">
        <w:rPr>
          <w:rFonts w:hint="eastAsia"/>
          <w:color w:val="000000" w:themeColor="text1"/>
        </w:rPr>
        <w:t>月</w:t>
      </w:r>
      <w:r w:rsidR="009D093B" w:rsidRPr="000B2C8D">
        <w:rPr>
          <w:rFonts w:hint="eastAsia"/>
          <w:color w:val="000000" w:themeColor="text1"/>
        </w:rPr>
        <w:t>3</w:t>
      </w:r>
      <w:r w:rsidRPr="000B2C8D">
        <w:rPr>
          <w:rFonts w:hint="eastAsia"/>
          <w:color w:val="000000" w:themeColor="text1"/>
        </w:rPr>
        <w:t>日</w:t>
      </w:r>
      <w:r w:rsidR="009D093B" w:rsidRPr="000B2C8D">
        <w:rPr>
          <w:rFonts w:hint="eastAsia"/>
          <w:color w:val="000000" w:themeColor="text1"/>
        </w:rPr>
        <w:t>14</w:t>
      </w:r>
      <w:r w:rsidR="000B2C8D">
        <w:rPr>
          <w:rFonts w:hint="eastAsia"/>
          <w:color w:val="000000" w:themeColor="text1"/>
        </w:rPr>
        <w:t>：00</w:t>
      </w:r>
      <w:r w:rsidRPr="000B2C8D">
        <w:rPr>
          <w:rFonts w:hint="eastAsia"/>
          <w:color w:val="000000" w:themeColor="text1"/>
        </w:rPr>
        <w:t>时。逾时现场将不接受文件。</w:t>
      </w:r>
    </w:p>
    <w:p w14:paraId="5D73C641" w14:textId="7A63CF6B" w:rsidR="00501176" w:rsidRPr="000B2C8D" w:rsidRDefault="00CB293F">
      <w:pPr>
        <w:pStyle w:val="p"/>
        <w:rPr>
          <w:rFonts w:hint="eastAsia"/>
          <w:color w:val="000000" w:themeColor="text1"/>
        </w:rPr>
      </w:pPr>
      <w:r w:rsidRPr="000B2C8D">
        <w:rPr>
          <w:rFonts w:hint="eastAsia"/>
          <w:color w:val="000000" w:themeColor="text1"/>
        </w:rPr>
        <w:t>3</w:t>
      </w:r>
      <w:r w:rsidR="0033407A" w:rsidRPr="000B2C8D">
        <w:rPr>
          <w:rFonts w:hint="eastAsia"/>
          <w:color w:val="000000" w:themeColor="text1"/>
        </w:rPr>
        <w:t>．</w:t>
      </w:r>
      <w:r w:rsidRPr="000B2C8D">
        <w:rPr>
          <w:rFonts w:hint="eastAsia"/>
          <w:color w:val="000000" w:themeColor="text1"/>
        </w:rPr>
        <w:t>响应文件递交地址： 南通市崇川区崇文路1号启</w:t>
      </w:r>
      <w:proofErr w:type="gramStart"/>
      <w:r w:rsidRPr="000B2C8D">
        <w:rPr>
          <w:rFonts w:hint="eastAsia"/>
          <w:color w:val="000000" w:themeColor="text1"/>
        </w:rPr>
        <w:t>瑞广场</w:t>
      </w:r>
      <w:proofErr w:type="gramEnd"/>
      <w:r w:rsidR="0033407A" w:rsidRPr="000B2C8D">
        <w:rPr>
          <w:rFonts w:hint="eastAsia"/>
          <w:color w:val="000000" w:themeColor="text1"/>
        </w:rPr>
        <w:t>主楼215</w:t>
      </w:r>
      <w:r w:rsidRPr="000B2C8D">
        <w:rPr>
          <w:rFonts w:hint="eastAsia"/>
          <w:color w:val="000000" w:themeColor="text1"/>
        </w:rPr>
        <w:t>会议室。</w:t>
      </w:r>
      <w:r w:rsidR="003D09CD" w:rsidRPr="000B2C8D">
        <w:rPr>
          <w:color w:val="000000" w:themeColor="text1"/>
        </w:rPr>
        <w:t xml:space="preserve"> </w:t>
      </w:r>
    </w:p>
    <w:p w14:paraId="3D89835B" w14:textId="3438958F" w:rsidR="00501176" w:rsidRDefault="00534942">
      <w:pPr>
        <w:spacing w:line="360" w:lineRule="auto"/>
        <w:ind w:firstLineChars="200" w:firstLine="562"/>
        <w:rPr>
          <w:rFonts w:ascii="仿宋" w:eastAsia="仿宋" w:hAnsi="仿宋" w:cs="宋体" w:hint="eastAsia"/>
          <w:color w:val="333333"/>
          <w:kern w:val="0"/>
          <w:sz w:val="28"/>
          <w:szCs w:val="28"/>
        </w:rPr>
      </w:pPr>
      <w:r w:rsidRPr="000B2C8D">
        <w:rPr>
          <w:rFonts w:ascii="仿宋" w:eastAsia="仿宋" w:hAnsi="仿宋" w:cs="宋体"/>
          <w:b/>
          <w:color w:val="000000" w:themeColor="text1"/>
          <w:kern w:val="0"/>
          <w:sz w:val="28"/>
          <w:szCs w:val="28"/>
        </w:rPr>
        <w:t>4</w:t>
      </w:r>
      <w:r w:rsidR="0033407A" w:rsidRPr="000B2C8D">
        <w:rPr>
          <w:rFonts w:ascii="仿宋" w:eastAsia="仿宋" w:hAnsi="仿宋" w:cs="宋体" w:hint="eastAsia"/>
          <w:b/>
          <w:color w:val="000000" w:themeColor="text1"/>
          <w:kern w:val="0"/>
          <w:sz w:val="28"/>
          <w:szCs w:val="28"/>
        </w:rPr>
        <w:t>．</w:t>
      </w:r>
      <w:r w:rsidR="00E72CB4" w:rsidRPr="000B2C8D">
        <w:rPr>
          <w:rFonts w:ascii="仿宋" w:eastAsia="仿宋" w:hAnsi="仿宋" w:cs="宋体" w:hint="eastAsia"/>
          <w:b/>
          <w:color w:val="000000" w:themeColor="text1"/>
          <w:kern w:val="0"/>
          <w:sz w:val="28"/>
          <w:szCs w:val="28"/>
        </w:rPr>
        <w:t>投标</w:t>
      </w:r>
      <w:r w:rsidR="003D09CD" w:rsidRPr="000B2C8D">
        <w:rPr>
          <w:rFonts w:ascii="仿宋" w:eastAsia="仿宋" w:hAnsi="仿宋" w:cs="宋体" w:hint="eastAsia"/>
          <w:b/>
          <w:color w:val="000000" w:themeColor="text1"/>
          <w:kern w:val="0"/>
          <w:sz w:val="28"/>
          <w:szCs w:val="28"/>
        </w:rPr>
        <w:t>保证金：</w:t>
      </w:r>
      <w:r w:rsidR="003D09CD" w:rsidRPr="000B2C8D">
        <w:rPr>
          <w:rFonts w:ascii="仿宋" w:eastAsia="仿宋" w:hAnsi="仿宋" w:cs="宋体" w:hint="eastAsia"/>
          <w:color w:val="000000" w:themeColor="text1"/>
          <w:kern w:val="0"/>
          <w:sz w:val="28"/>
          <w:szCs w:val="28"/>
        </w:rPr>
        <w:t>本项目不需提供</w:t>
      </w:r>
      <w:r w:rsidR="00E72CB4" w:rsidRPr="000B2C8D">
        <w:rPr>
          <w:rFonts w:ascii="仿宋" w:eastAsia="仿宋" w:hAnsi="仿宋" w:cs="宋体" w:hint="eastAsia"/>
          <w:color w:val="000000" w:themeColor="text1"/>
          <w:kern w:val="0"/>
          <w:sz w:val="28"/>
          <w:szCs w:val="28"/>
        </w:rPr>
        <w:t>投标</w:t>
      </w:r>
      <w:r w:rsidR="003D09CD" w:rsidRPr="000B2C8D">
        <w:rPr>
          <w:rFonts w:ascii="仿宋" w:eastAsia="仿宋" w:hAnsi="仿宋" w:cs="宋体" w:hint="eastAsia"/>
          <w:color w:val="000000" w:themeColor="text1"/>
          <w:kern w:val="0"/>
          <w:sz w:val="28"/>
          <w:szCs w:val="28"/>
        </w:rPr>
        <w:t>保证金</w:t>
      </w:r>
      <w:r w:rsidR="003D09CD" w:rsidRPr="000B2C8D">
        <w:rPr>
          <w:rFonts w:ascii="仿宋" w:eastAsia="仿宋" w:hAnsi="仿宋" w:cs="宋体"/>
          <w:color w:val="000000" w:themeColor="text1"/>
          <w:kern w:val="0"/>
          <w:sz w:val="28"/>
          <w:szCs w:val="28"/>
        </w:rPr>
        <w:t>。</w:t>
      </w:r>
      <w:r w:rsidR="003D09CD">
        <w:rPr>
          <w:rFonts w:ascii="仿宋" w:eastAsia="仿宋" w:hAnsi="仿宋" w:cs="宋体"/>
          <w:color w:val="333333"/>
          <w:kern w:val="0"/>
          <w:sz w:val="28"/>
          <w:szCs w:val="28"/>
        </w:rPr>
        <w:t xml:space="preserve"> </w:t>
      </w:r>
    </w:p>
    <w:p w14:paraId="08A3FDFA" w14:textId="77777777" w:rsidR="00501176" w:rsidRDefault="003D09CD">
      <w:pPr>
        <w:widowControl/>
        <w:spacing w:line="360" w:lineRule="auto"/>
        <w:ind w:firstLine="562"/>
        <w:jc w:val="left"/>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四、公告期限</w:t>
      </w:r>
    </w:p>
    <w:p w14:paraId="165305BD" w14:textId="56B31209" w:rsidR="00501176" w:rsidRDefault="003D09CD">
      <w:pPr>
        <w:widowControl/>
        <w:spacing w:line="360" w:lineRule="auto"/>
        <w:ind w:firstLine="560"/>
        <w:jc w:val="left"/>
        <w:rPr>
          <w:rFonts w:ascii="仿宋" w:eastAsia="仿宋" w:hAnsi="仿宋" w:cs="宋体" w:hint="eastAsia"/>
          <w:color w:val="FF0000"/>
          <w:kern w:val="0"/>
          <w:sz w:val="28"/>
          <w:szCs w:val="28"/>
        </w:rPr>
      </w:pPr>
      <w:r w:rsidRPr="000B2C8D">
        <w:rPr>
          <w:rFonts w:ascii="仿宋" w:eastAsia="仿宋" w:hAnsi="仿宋" w:cs="宋体" w:hint="eastAsia"/>
          <w:color w:val="000000" w:themeColor="text1"/>
          <w:kern w:val="0"/>
          <w:sz w:val="28"/>
          <w:szCs w:val="28"/>
        </w:rPr>
        <w:t>本公示期自2025年</w:t>
      </w:r>
      <w:r w:rsidR="00373230" w:rsidRPr="000B2C8D">
        <w:rPr>
          <w:rFonts w:ascii="仿宋" w:eastAsia="仿宋" w:hAnsi="仿宋" w:cs="宋体" w:hint="eastAsia"/>
          <w:color w:val="000000" w:themeColor="text1"/>
          <w:kern w:val="0"/>
          <w:sz w:val="28"/>
          <w:szCs w:val="28"/>
        </w:rPr>
        <w:t>5</w:t>
      </w:r>
      <w:r w:rsidRPr="000B2C8D">
        <w:rPr>
          <w:rFonts w:ascii="仿宋" w:eastAsia="仿宋" w:hAnsi="仿宋" w:cs="宋体" w:hint="eastAsia"/>
          <w:color w:val="000000" w:themeColor="text1"/>
          <w:kern w:val="0"/>
          <w:sz w:val="28"/>
          <w:szCs w:val="28"/>
        </w:rPr>
        <w:t>月</w:t>
      </w:r>
      <w:r w:rsidR="000B2C8D" w:rsidRPr="000B2C8D">
        <w:rPr>
          <w:rFonts w:ascii="仿宋" w:eastAsia="仿宋" w:hAnsi="仿宋" w:cs="宋体" w:hint="eastAsia"/>
          <w:color w:val="000000" w:themeColor="text1"/>
          <w:kern w:val="0"/>
          <w:sz w:val="28"/>
          <w:szCs w:val="28"/>
        </w:rPr>
        <w:t>19</w:t>
      </w:r>
      <w:r w:rsidRPr="000B2C8D">
        <w:rPr>
          <w:rFonts w:ascii="仿宋" w:eastAsia="仿宋" w:hAnsi="仿宋" w:cs="宋体" w:hint="eastAsia"/>
          <w:color w:val="000000" w:themeColor="text1"/>
          <w:kern w:val="0"/>
          <w:sz w:val="28"/>
          <w:szCs w:val="28"/>
        </w:rPr>
        <w:t>日-2025年</w:t>
      </w:r>
      <w:r w:rsidR="000B2C8D" w:rsidRPr="000B2C8D">
        <w:rPr>
          <w:rFonts w:ascii="仿宋" w:eastAsia="仿宋" w:hAnsi="仿宋" w:cs="宋体" w:hint="eastAsia"/>
          <w:color w:val="000000" w:themeColor="text1"/>
          <w:kern w:val="0"/>
          <w:sz w:val="28"/>
          <w:szCs w:val="28"/>
        </w:rPr>
        <w:t>6</w:t>
      </w:r>
      <w:r w:rsidRPr="000B2C8D">
        <w:rPr>
          <w:rFonts w:ascii="仿宋" w:eastAsia="仿宋" w:hAnsi="仿宋" w:cs="宋体" w:hint="eastAsia"/>
          <w:color w:val="000000" w:themeColor="text1"/>
          <w:kern w:val="0"/>
          <w:sz w:val="28"/>
          <w:szCs w:val="28"/>
        </w:rPr>
        <w:t>月</w:t>
      </w:r>
      <w:r w:rsidR="000B2C8D" w:rsidRPr="000B2C8D">
        <w:rPr>
          <w:rFonts w:ascii="仿宋" w:eastAsia="仿宋" w:hAnsi="仿宋" w:cs="宋体" w:hint="eastAsia"/>
          <w:color w:val="000000" w:themeColor="text1"/>
          <w:kern w:val="0"/>
          <w:sz w:val="28"/>
          <w:szCs w:val="28"/>
        </w:rPr>
        <w:t>3</w:t>
      </w:r>
      <w:r w:rsidRPr="000B2C8D">
        <w:rPr>
          <w:rFonts w:ascii="仿宋" w:eastAsia="仿宋" w:hAnsi="仿宋" w:cs="宋体" w:hint="eastAsia"/>
          <w:color w:val="000000" w:themeColor="text1"/>
          <w:kern w:val="0"/>
          <w:sz w:val="28"/>
          <w:szCs w:val="28"/>
        </w:rPr>
        <w:t>日</w:t>
      </w:r>
      <w:r w:rsidR="000B2C8D" w:rsidRPr="000B2C8D">
        <w:rPr>
          <w:rFonts w:ascii="仿宋" w:eastAsia="仿宋" w:hAnsi="仿宋" w:cs="宋体" w:hint="eastAsia"/>
          <w:color w:val="000000" w:themeColor="text1"/>
          <w:kern w:val="0"/>
          <w:sz w:val="28"/>
          <w:szCs w:val="28"/>
        </w:rPr>
        <w:t>14：00</w:t>
      </w:r>
      <w:r>
        <w:rPr>
          <w:rFonts w:ascii="仿宋" w:eastAsia="仿宋" w:hAnsi="仿宋" w:cs="宋体" w:hint="eastAsia"/>
          <w:kern w:val="0"/>
          <w:sz w:val="28"/>
          <w:szCs w:val="28"/>
        </w:rPr>
        <w:t>截止，如对本项目招标</w:t>
      </w:r>
      <w:r>
        <w:rPr>
          <w:rFonts w:ascii="仿宋" w:eastAsia="仿宋" w:hAnsi="仿宋" w:cs="宋体"/>
          <w:kern w:val="0"/>
          <w:sz w:val="28"/>
          <w:szCs w:val="28"/>
        </w:rPr>
        <w:t>文件</w:t>
      </w:r>
      <w:r>
        <w:rPr>
          <w:rFonts w:ascii="仿宋" w:eastAsia="仿宋" w:hAnsi="仿宋" w:cs="宋体" w:hint="eastAsia"/>
          <w:kern w:val="0"/>
          <w:sz w:val="28"/>
          <w:szCs w:val="28"/>
        </w:rPr>
        <w:t>有异议的，</w:t>
      </w:r>
      <w:r w:rsidR="00900BCB" w:rsidRPr="000B2C8D">
        <w:rPr>
          <w:rFonts w:ascii="仿宋" w:eastAsia="仿宋" w:hAnsi="仿宋" w:cs="仿宋" w:hint="eastAsia"/>
          <w:color w:val="000000" w:themeColor="text1"/>
          <w:sz w:val="28"/>
          <w:szCs w:val="28"/>
        </w:rPr>
        <w:t>应在发布</w:t>
      </w:r>
      <w:r w:rsidR="002F6D9F">
        <w:rPr>
          <w:rFonts w:ascii="仿宋" w:eastAsia="仿宋" w:hAnsi="仿宋" w:cs="仿宋" w:hint="eastAsia"/>
          <w:color w:val="000000" w:themeColor="text1"/>
          <w:sz w:val="28"/>
          <w:szCs w:val="28"/>
        </w:rPr>
        <w:t>采购</w:t>
      </w:r>
      <w:r w:rsidR="00900BCB" w:rsidRPr="000B2C8D">
        <w:rPr>
          <w:rFonts w:ascii="仿宋" w:eastAsia="仿宋" w:hAnsi="仿宋" w:cs="仿宋" w:hint="eastAsia"/>
          <w:color w:val="000000" w:themeColor="text1"/>
          <w:sz w:val="28"/>
          <w:szCs w:val="28"/>
        </w:rPr>
        <w:t>公告和</w:t>
      </w:r>
      <w:r w:rsidR="002F6D9F">
        <w:rPr>
          <w:rFonts w:ascii="仿宋" w:eastAsia="仿宋" w:hAnsi="仿宋" w:cs="仿宋" w:hint="eastAsia"/>
          <w:color w:val="000000" w:themeColor="text1"/>
          <w:sz w:val="28"/>
          <w:szCs w:val="28"/>
        </w:rPr>
        <w:t>磋商</w:t>
      </w:r>
      <w:r w:rsidR="00900BCB" w:rsidRPr="000B2C8D">
        <w:rPr>
          <w:rFonts w:ascii="仿宋" w:eastAsia="仿宋" w:hAnsi="仿宋" w:cs="仿宋" w:hint="eastAsia"/>
          <w:color w:val="000000" w:themeColor="text1"/>
          <w:sz w:val="28"/>
          <w:szCs w:val="28"/>
        </w:rPr>
        <w:t>文件后3日内以书面形式提出询问或疑问</w:t>
      </w:r>
      <w:r>
        <w:rPr>
          <w:rFonts w:ascii="仿宋" w:eastAsia="仿宋" w:hAnsi="仿宋" w:cs="宋体" w:hint="eastAsia"/>
          <w:kern w:val="0"/>
          <w:sz w:val="28"/>
          <w:szCs w:val="28"/>
        </w:rPr>
        <w:t>。</w:t>
      </w:r>
    </w:p>
    <w:p w14:paraId="0A0FD3B1" w14:textId="77777777" w:rsidR="00501176" w:rsidRDefault="003D09CD">
      <w:pPr>
        <w:widowControl/>
        <w:spacing w:line="360" w:lineRule="auto"/>
        <w:ind w:firstLine="562"/>
        <w:jc w:val="left"/>
        <w:rPr>
          <w:rFonts w:ascii="仿宋" w:eastAsia="仿宋" w:hAnsi="仿宋" w:cs="宋体" w:hint="eastAsia"/>
          <w:b/>
          <w:color w:val="000000"/>
          <w:kern w:val="0"/>
          <w:sz w:val="28"/>
          <w:szCs w:val="28"/>
        </w:rPr>
      </w:pPr>
      <w:bookmarkStart w:id="4" w:name="_Hlk192505467"/>
      <w:r>
        <w:rPr>
          <w:rFonts w:ascii="仿宋" w:eastAsia="仿宋" w:hAnsi="仿宋" w:cs="宋体" w:hint="eastAsia"/>
          <w:b/>
          <w:color w:val="000000"/>
          <w:kern w:val="0"/>
          <w:sz w:val="28"/>
          <w:szCs w:val="28"/>
        </w:rPr>
        <w:t>五、采购方联系人和联系电话</w:t>
      </w:r>
    </w:p>
    <w:bookmarkEnd w:id="4"/>
    <w:p w14:paraId="4FDC8BD0" w14:textId="77777777" w:rsidR="009849F5" w:rsidRPr="009849F5" w:rsidRDefault="009849F5" w:rsidP="009849F5">
      <w:pPr>
        <w:spacing w:line="360" w:lineRule="auto"/>
        <w:ind w:firstLine="361"/>
        <w:rPr>
          <w:rFonts w:ascii="仿宋" w:eastAsia="仿宋" w:hAnsi="仿宋" w:cs="宋体" w:hint="eastAsia"/>
          <w:kern w:val="0"/>
          <w:sz w:val="28"/>
          <w:szCs w:val="28"/>
        </w:rPr>
      </w:pPr>
      <w:r w:rsidRPr="009849F5">
        <w:rPr>
          <w:rFonts w:ascii="仿宋" w:eastAsia="仿宋" w:hAnsi="仿宋" w:cs="宋体" w:hint="eastAsia"/>
          <w:kern w:val="0"/>
          <w:sz w:val="28"/>
          <w:szCs w:val="28"/>
        </w:rPr>
        <w:t>采购单位：南通市卫生信息中心</w:t>
      </w:r>
    </w:p>
    <w:p w14:paraId="5AEC8A8B" w14:textId="77777777" w:rsidR="009849F5" w:rsidRPr="009849F5" w:rsidRDefault="009849F5" w:rsidP="009849F5">
      <w:pPr>
        <w:spacing w:line="360" w:lineRule="auto"/>
        <w:ind w:firstLine="361"/>
        <w:rPr>
          <w:rFonts w:ascii="仿宋" w:eastAsia="仿宋" w:hAnsi="仿宋" w:cs="宋体" w:hint="eastAsia"/>
          <w:kern w:val="0"/>
          <w:sz w:val="28"/>
          <w:szCs w:val="28"/>
        </w:rPr>
      </w:pPr>
      <w:r w:rsidRPr="009849F5">
        <w:rPr>
          <w:rFonts w:ascii="仿宋" w:eastAsia="仿宋" w:hAnsi="仿宋" w:cs="宋体" w:hint="eastAsia"/>
          <w:kern w:val="0"/>
          <w:sz w:val="28"/>
          <w:szCs w:val="28"/>
        </w:rPr>
        <w:t>采购单位联系人：高峰</w:t>
      </w:r>
    </w:p>
    <w:p w14:paraId="3F8BEA7C" w14:textId="77777777" w:rsidR="009849F5" w:rsidRPr="009849F5" w:rsidRDefault="009849F5" w:rsidP="009849F5">
      <w:pPr>
        <w:spacing w:line="360" w:lineRule="auto"/>
        <w:ind w:firstLine="361"/>
        <w:rPr>
          <w:rFonts w:ascii="仿宋" w:eastAsia="仿宋" w:hAnsi="仿宋" w:cs="宋体" w:hint="eastAsia"/>
          <w:kern w:val="0"/>
          <w:sz w:val="28"/>
          <w:szCs w:val="28"/>
        </w:rPr>
      </w:pPr>
      <w:r w:rsidRPr="009849F5">
        <w:rPr>
          <w:rFonts w:ascii="仿宋" w:eastAsia="仿宋" w:hAnsi="仿宋" w:cs="宋体" w:hint="eastAsia"/>
          <w:kern w:val="0"/>
          <w:sz w:val="28"/>
          <w:szCs w:val="28"/>
        </w:rPr>
        <w:lastRenderedPageBreak/>
        <w:t>联系电话：59009113</w:t>
      </w:r>
    </w:p>
    <w:p w14:paraId="75AF77C7" w14:textId="77777777" w:rsidR="009849F5" w:rsidRPr="009849F5" w:rsidRDefault="009849F5" w:rsidP="009849F5">
      <w:pPr>
        <w:spacing w:line="360" w:lineRule="auto"/>
        <w:ind w:firstLine="361"/>
        <w:rPr>
          <w:rFonts w:ascii="仿宋" w:eastAsia="仿宋" w:hAnsi="仿宋" w:cs="宋体" w:hint="eastAsia"/>
          <w:kern w:val="0"/>
          <w:sz w:val="28"/>
          <w:szCs w:val="28"/>
        </w:rPr>
      </w:pPr>
    </w:p>
    <w:p w14:paraId="6792FA3D" w14:textId="77777777" w:rsidR="009849F5" w:rsidRPr="009849F5" w:rsidRDefault="009849F5" w:rsidP="009849F5">
      <w:pPr>
        <w:spacing w:line="360" w:lineRule="auto"/>
        <w:ind w:firstLine="361"/>
        <w:jc w:val="right"/>
        <w:rPr>
          <w:rFonts w:ascii="仿宋" w:eastAsia="仿宋" w:hAnsi="仿宋" w:cs="宋体" w:hint="eastAsia"/>
          <w:kern w:val="0"/>
          <w:sz w:val="28"/>
          <w:szCs w:val="28"/>
        </w:rPr>
      </w:pPr>
      <w:r w:rsidRPr="009849F5">
        <w:rPr>
          <w:rFonts w:ascii="仿宋" w:eastAsia="仿宋" w:hAnsi="仿宋" w:cs="宋体" w:hint="eastAsia"/>
          <w:kern w:val="0"/>
          <w:sz w:val="28"/>
          <w:szCs w:val="28"/>
        </w:rPr>
        <w:t>南通市卫生信息中心</w:t>
      </w:r>
    </w:p>
    <w:p w14:paraId="62E8BABD" w14:textId="12A7D469" w:rsidR="00501176" w:rsidRDefault="009849F5" w:rsidP="009849F5">
      <w:pPr>
        <w:spacing w:line="360" w:lineRule="auto"/>
        <w:ind w:firstLine="361"/>
        <w:jc w:val="right"/>
        <w:rPr>
          <w:rFonts w:ascii="仿宋" w:eastAsia="仿宋" w:hAnsi="仿宋" w:cs="Times New Roman" w:hint="eastAsia"/>
          <w:sz w:val="28"/>
          <w:szCs w:val="28"/>
        </w:rPr>
      </w:pPr>
      <w:r w:rsidRPr="009849F5">
        <w:rPr>
          <w:rFonts w:ascii="仿宋" w:eastAsia="仿宋" w:hAnsi="仿宋" w:cs="宋体" w:hint="eastAsia"/>
          <w:kern w:val="0"/>
          <w:sz w:val="28"/>
          <w:szCs w:val="28"/>
        </w:rPr>
        <w:t>202</w:t>
      </w:r>
      <w:r>
        <w:rPr>
          <w:rFonts w:ascii="仿宋" w:eastAsia="仿宋" w:hAnsi="仿宋" w:cs="宋体"/>
          <w:kern w:val="0"/>
          <w:sz w:val="28"/>
          <w:szCs w:val="28"/>
        </w:rPr>
        <w:t>5</w:t>
      </w:r>
      <w:r w:rsidRPr="009849F5">
        <w:rPr>
          <w:rFonts w:ascii="仿宋" w:eastAsia="仿宋" w:hAnsi="仿宋" w:cs="宋体" w:hint="eastAsia"/>
          <w:kern w:val="0"/>
          <w:sz w:val="28"/>
          <w:szCs w:val="28"/>
        </w:rPr>
        <w:t>年</w:t>
      </w:r>
      <w:r w:rsidR="009C2D9F">
        <w:rPr>
          <w:rFonts w:ascii="仿宋" w:eastAsia="仿宋" w:hAnsi="仿宋" w:cs="宋体" w:hint="eastAsia"/>
          <w:kern w:val="0"/>
          <w:sz w:val="28"/>
          <w:szCs w:val="28"/>
        </w:rPr>
        <w:t>5</w:t>
      </w:r>
      <w:r w:rsidRPr="009849F5">
        <w:rPr>
          <w:rFonts w:ascii="仿宋" w:eastAsia="仿宋" w:hAnsi="仿宋" w:cs="宋体" w:hint="eastAsia"/>
          <w:kern w:val="0"/>
          <w:sz w:val="28"/>
          <w:szCs w:val="28"/>
        </w:rPr>
        <w:t>月</w:t>
      </w:r>
      <w:r w:rsidR="000B2C8D" w:rsidRPr="000B2C8D">
        <w:rPr>
          <w:rFonts w:ascii="仿宋" w:eastAsia="仿宋" w:hAnsi="仿宋" w:cs="宋体" w:hint="eastAsia"/>
          <w:color w:val="000000" w:themeColor="text1"/>
          <w:kern w:val="0"/>
          <w:sz w:val="28"/>
          <w:szCs w:val="28"/>
        </w:rPr>
        <w:t>19</w:t>
      </w:r>
      <w:r w:rsidRPr="000B2C8D">
        <w:rPr>
          <w:rFonts w:ascii="仿宋" w:eastAsia="仿宋" w:hAnsi="仿宋" w:cs="宋体" w:hint="eastAsia"/>
          <w:color w:val="000000" w:themeColor="text1"/>
          <w:kern w:val="0"/>
          <w:sz w:val="28"/>
          <w:szCs w:val="28"/>
        </w:rPr>
        <w:t>日</w:t>
      </w:r>
      <w:r w:rsidR="003D09CD">
        <w:rPr>
          <w:rFonts w:ascii="仿宋" w:eastAsia="仿宋" w:hAnsi="仿宋" w:cs="Times New Roman"/>
          <w:sz w:val="28"/>
          <w:szCs w:val="28"/>
        </w:rPr>
        <w:br w:type="page"/>
      </w:r>
    </w:p>
    <w:p w14:paraId="15D4F546" w14:textId="77777777" w:rsidR="00501176" w:rsidRDefault="003D09CD">
      <w:pPr>
        <w:spacing w:before="240" w:after="60" w:line="360" w:lineRule="auto"/>
        <w:jc w:val="center"/>
        <w:outlineLvl w:val="0"/>
        <w:rPr>
          <w:rFonts w:ascii="仿宋" w:eastAsia="仿宋" w:hAnsi="仿宋" w:cs="Times New Roman" w:hint="eastAsia"/>
          <w:b/>
          <w:bCs/>
          <w:sz w:val="32"/>
          <w:szCs w:val="32"/>
        </w:rPr>
      </w:pPr>
      <w:bookmarkStart w:id="5" w:name="_Toc169726736"/>
      <w:bookmarkStart w:id="6" w:name="_Toc99106003"/>
      <w:bookmarkStart w:id="7" w:name="_Toc1544"/>
      <w:bookmarkStart w:id="8" w:name="_Toc42779653"/>
      <w:r>
        <w:rPr>
          <w:rFonts w:ascii="仿宋" w:eastAsia="仿宋" w:hAnsi="仿宋" w:cs="Times New Roman" w:hint="eastAsia"/>
          <w:b/>
          <w:bCs/>
          <w:sz w:val="32"/>
          <w:szCs w:val="32"/>
        </w:rPr>
        <w:lastRenderedPageBreak/>
        <w:t>第二章 供应商须知</w:t>
      </w:r>
      <w:bookmarkEnd w:id="5"/>
      <w:bookmarkEnd w:id="6"/>
      <w:bookmarkEnd w:id="7"/>
    </w:p>
    <w:p w14:paraId="25D240E5" w14:textId="6B43F0EC" w:rsidR="00501176" w:rsidRPr="000B2C8D" w:rsidRDefault="003D09CD">
      <w:pPr>
        <w:pStyle w:val="2"/>
        <w:rPr>
          <w:rFonts w:ascii="仿宋" w:eastAsia="仿宋" w:hAnsi="仿宋" w:hint="eastAsia"/>
          <w:color w:val="000000" w:themeColor="text1"/>
        </w:rPr>
      </w:pPr>
      <w:r w:rsidRPr="000B2C8D">
        <w:rPr>
          <w:rFonts w:ascii="仿宋" w:eastAsia="仿宋" w:hAnsi="仿宋" w:hint="eastAsia"/>
          <w:color w:val="000000" w:themeColor="text1"/>
        </w:rPr>
        <w:t>一、</w:t>
      </w:r>
      <w:r w:rsidR="003421F7" w:rsidRPr="000B2C8D">
        <w:rPr>
          <w:rFonts w:ascii="仿宋" w:eastAsia="仿宋" w:hAnsi="仿宋" w:hint="eastAsia"/>
          <w:color w:val="000000" w:themeColor="text1"/>
        </w:rPr>
        <w:t>磋商</w:t>
      </w:r>
      <w:r w:rsidRPr="000B2C8D">
        <w:rPr>
          <w:rFonts w:ascii="仿宋" w:eastAsia="仿宋" w:hAnsi="仿宋" w:hint="eastAsia"/>
          <w:color w:val="000000" w:themeColor="text1"/>
        </w:rPr>
        <w:t>文件由采购人解释</w:t>
      </w:r>
    </w:p>
    <w:p w14:paraId="0E104917" w14:textId="1D53CC8B" w:rsidR="00501176" w:rsidRPr="000B2C8D" w:rsidRDefault="003D09CD">
      <w:pPr>
        <w:snapToGrid w:val="0"/>
        <w:spacing w:line="360" w:lineRule="auto"/>
        <w:ind w:firstLineChars="200" w:firstLine="560"/>
        <w:rPr>
          <w:rFonts w:ascii="仿宋" w:eastAsia="仿宋" w:hAnsi="仿宋" w:cs="仿宋" w:hint="eastAsia"/>
          <w:b/>
          <w:color w:val="000000" w:themeColor="text1"/>
          <w:sz w:val="28"/>
          <w:szCs w:val="28"/>
        </w:rPr>
      </w:pPr>
      <w:r w:rsidRPr="000B2C8D">
        <w:rPr>
          <w:rFonts w:ascii="仿宋" w:eastAsia="仿宋" w:hAnsi="仿宋" w:cs="仿宋" w:hint="eastAsia"/>
          <w:color w:val="000000" w:themeColor="text1"/>
          <w:sz w:val="28"/>
          <w:szCs w:val="28"/>
        </w:rPr>
        <w:t>1</w:t>
      </w:r>
      <w:r w:rsidR="00363D69" w:rsidRPr="000B2C8D">
        <w:rPr>
          <w:rFonts w:ascii="仿宋" w:eastAsia="仿宋" w:hAnsi="仿宋" w:cs="仿宋" w:hint="eastAsia"/>
          <w:color w:val="000000" w:themeColor="text1"/>
          <w:sz w:val="28"/>
          <w:szCs w:val="28"/>
        </w:rPr>
        <w:t>．</w:t>
      </w:r>
      <w:r w:rsidRPr="000B2C8D">
        <w:rPr>
          <w:rFonts w:ascii="仿宋" w:eastAsia="仿宋" w:hAnsi="仿宋" w:cs="仿宋" w:hint="eastAsia"/>
          <w:color w:val="000000" w:themeColor="text1"/>
          <w:sz w:val="28"/>
          <w:szCs w:val="28"/>
        </w:rPr>
        <w:t>供应商应仔细检查</w:t>
      </w:r>
      <w:r w:rsidR="00D24D99" w:rsidRPr="000B2C8D">
        <w:rPr>
          <w:rFonts w:ascii="仿宋" w:eastAsia="仿宋" w:hAnsi="仿宋" w:cs="仿宋" w:hint="eastAsia"/>
          <w:color w:val="000000" w:themeColor="text1"/>
          <w:sz w:val="28"/>
          <w:szCs w:val="28"/>
        </w:rPr>
        <w:t>磋商</w:t>
      </w:r>
      <w:r w:rsidRPr="000B2C8D">
        <w:rPr>
          <w:rFonts w:ascii="仿宋" w:eastAsia="仿宋" w:hAnsi="仿宋" w:cs="仿宋" w:hint="eastAsia"/>
          <w:color w:val="000000" w:themeColor="text1"/>
          <w:sz w:val="28"/>
          <w:szCs w:val="28"/>
        </w:rPr>
        <w:t>文件的所有内容，如有资格要求和技术参数含</w:t>
      </w:r>
      <w:proofErr w:type="gramStart"/>
      <w:r w:rsidRPr="000B2C8D">
        <w:rPr>
          <w:rFonts w:ascii="仿宋" w:eastAsia="仿宋" w:hAnsi="仿宋" w:cs="仿宋" w:hint="eastAsia"/>
          <w:color w:val="000000" w:themeColor="text1"/>
          <w:sz w:val="28"/>
          <w:szCs w:val="28"/>
        </w:rPr>
        <w:t>有倾</w:t>
      </w:r>
      <w:proofErr w:type="gramEnd"/>
      <w:r w:rsidRPr="000B2C8D">
        <w:rPr>
          <w:rFonts w:ascii="仿宋" w:eastAsia="仿宋" w:hAnsi="仿宋" w:cs="仿宋" w:hint="eastAsia"/>
          <w:color w:val="000000" w:themeColor="text1"/>
          <w:sz w:val="28"/>
          <w:szCs w:val="28"/>
        </w:rPr>
        <w:t>向性或排他性等表述的，应在发布</w:t>
      </w:r>
      <w:r w:rsidR="008A03FB">
        <w:rPr>
          <w:rFonts w:ascii="仿宋" w:eastAsia="仿宋" w:hAnsi="仿宋" w:cs="仿宋" w:hint="eastAsia"/>
          <w:color w:val="000000" w:themeColor="text1"/>
          <w:sz w:val="28"/>
          <w:szCs w:val="28"/>
        </w:rPr>
        <w:t>采购</w:t>
      </w:r>
      <w:r w:rsidR="008A03FB" w:rsidRPr="000B2C8D">
        <w:rPr>
          <w:rFonts w:ascii="仿宋" w:eastAsia="仿宋" w:hAnsi="仿宋" w:cs="仿宋" w:hint="eastAsia"/>
          <w:color w:val="000000" w:themeColor="text1"/>
          <w:sz w:val="28"/>
          <w:szCs w:val="28"/>
        </w:rPr>
        <w:t>公告和</w:t>
      </w:r>
      <w:r w:rsidR="008A03FB">
        <w:rPr>
          <w:rFonts w:ascii="仿宋" w:eastAsia="仿宋" w:hAnsi="仿宋" w:cs="仿宋" w:hint="eastAsia"/>
          <w:color w:val="000000" w:themeColor="text1"/>
          <w:sz w:val="28"/>
          <w:szCs w:val="28"/>
        </w:rPr>
        <w:t>磋商</w:t>
      </w:r>
      <w:r w:rsidR="008A03FB" w:rsidRPr="000B2C8D">
        <w:rPr>
          <w:rFonts w:ascii="仿宋" w:eastAsia="仿宋" w:hAnsi="仿宋" w:cs="仿宋" w:hint="eastAsia"/>
          <w:color w:val="000000" w:themeColor="text1"/>
          <w:sz w:val="28"/>
          <w:szCs w:val="28"/>
        </w:rPr>
        <w:t>文件</w:t>
      </w:r>
      <w:r w:rsidRPr="000B2C8D">
        <w:rPr>
          <w:rFonts w:ascii="仿宋" w:eastAsia="仿宋" w:hAnsi="仿宋" w:cs="仿宋" w:hint="eastAsia"/>
          <w:color w:val="000000" w:themeColor="text1"/>
          <w:sz w:val="28"/>
          <w:szCs w:val="28"/>
        </w:rPr>
        <w:t>后3日内以书面形式提出询问或疑问，未在规定的3日内提出询问或疑问的，视同供应</w:t>
      </w:r>
      <w:proofErr w:type="gramStart"/>
      <w:r w:rsidRPr="000B2C8D">
        <w:rPr>
          <w:rFonts w:ascii="仿宋" w:eastAsia="仿宋" w:hAnsi="仿宋" w:cs="仿宋" w:hint="eastAsia"/>
          <w:color w:val="000000" w:themeColor="text1"/>
          <w:sz w:val="28"/>
          <w:szCs w:val="28"/>
        </w:rPr>
        <w:t>商理解</w:t>
      </w:r>
      <w:proofErr w:type="gramEnd"/>
      <w:r w:rsidRPr="000B2C8D">
        <w:rPr>
          <w:rFonts w:ascii="仿宋" w:eastAsia="仿宋" w:hAnsi="仿宋" w:cs="仿宋" w:hint="eastAsia"/>
          <w:color w:val="000000" w:themeColor="text1"/>
          <w:sz w:val="28"/>
          <w:szCs w:val="28"/>
        </w:rPr>
        <w:t>并接受本</w:t>
      </w:r>
      <w:r w:rsidR="00363D69" w:rsidRPr="000B2C8D">
        <w:rPr>
          <w:rFonts w:ascii="仿宋" w:eastAsia="仿宋" w:hAnsi="仿宋" w:cs="仿宋" w:hint="eastAsia"/>
          <w:color w:val="000000" w:themeColor="text1"/>
          <w:sz w:val="28"/>
          <w:szCs w:val="28"/>
        </w:rPr>
        <w:t>磋商</w:t>
      </w:r>
      <w:r w:rsidRPr="000B2C8D">
        <w:rPr>
          <w:rFonts w:ascii="仿宋" w:eastAsia="仿宋" w:hAnsi="仿宋" w:cs="仿宋" w:hint="eastAsia"/>
          <w:color w:val="000000" w:themeColor="text1"/>
          <w:sz w:val="28"/>
          <w:szCs w:val="28"/>
        </w:rPr>
        <w:t>文件所有内容，并由此引起的投标损失自负。供应商不得在</w:t>
      </w:r>
      <w:r w:rsidR="00363D69" w:rsidRPr="000B2C8D">
        <w:rPr>
          <w:rFonts w:ascii="仿宋" w:eastAsia="仿宋" w:hAnsi="仿宋" w:cs="仿宋" w:hint="eastAsia"/>
          <w:color w:val="000000" w:themeColor="text1"/>
          <w:sz w:val="28"/>
          <w:szCs w:val="28"/>
        </w:rPr>
        <w:t>磋商</w:t>
      </w:r>
      <w:r w:rsidRPr="000B2C8D">
        <w:rPr>
          <w:rFonts w:ascii="仿宋" w:eastAsia="仿宋" w:hAnsi="仿宋" w:cs="仿宋" w:hint="eastAsia"/>
          <w:color w:val="000000" w:themeColor="text1"/>
          <w:sz w:val="28"/>
          <w:szCs w:val="28"/>
        </w:rPr>
        <w:t>结束后针对招标文件所有内容提出质疑事项。</w:t>
      </w:r>
      <w:r w:rsidRPr="000B2C8D">
        <w:rPr>
          <w:rFonts w:ascii="仿宋" w:eastAsia="仿宋" w:hAnsi="仿宋" w:cs="仿宋" w:hint="eastAsia"/>
          <w:b/>
          <w:color w:val="000000" w:themeColor="text1"/>
          <w:sz w:val="28"/>
          <w:szCs w:val="28"/>
        </w:rPr>
        <w:t>非书面形式的不作为日后质疑提出的依据。</w:t>
      </w:r>
    </w:p>
    <w:p w14:paraId="21D0BE2A" w14:textId="670AC0B3" w:rsidR="00501176" w:rsidRPr="000B2C8D" w:rsidRDefault="003D09CD">
      <w:pPr>
        <w:snapToGrid w:val="0"/>
        <w:spacing w:line="360" w:lineRule="auto"/>
        <w:ind w:firstLineChars="200" w:firstLine="560"/>
        <w:rPr>
          <w:rFonts w:ascii="仿宋" w:eastAsia="仿宋" w:hAnsi="仿宋" w:cs="仿宋" w:hint="eastAsia"/>
          <w:color w:val="000000" w:themeColor="text1"/>
          <w:sz w:val="28"/>
          <w:szCs w:val="28"/>
        </w:rPr>
      </w:pPr>
      <w:r w:rsidRPr="000B2C8D">
        <w:rPr>
          <w:rFonts w:ascii="仿宋" w:eastAsia="仿宋" w:hAnsi="仿宋" w:cs="仿宋" w:hint="eastAsia"/>
          <w:color w:val="000000" w:themeColor="text1"/>
          <w:sz w:val="28"/>
          <w:szCs w:val="28"/>
        </w:rPr>
        <w:t>2</w:t>
      </w:r>
      <w:r w:rsidR="00363D69" w:rsidRPr="000B2C8D">
        <w:rPr>
          <w:rFonts w:ascii="仿宋" w:eastAsia="仿宋" w:hAnsi="仿宋" w:cs="仿宋" w:hint="eastAsia"/>
          <w:color w:val="000000" w:themeColor="text1"/>
          <w:sz w:val="28"/>
          <w:szCs w:val="28"/>
        </w:rPr>
        <w:t>．</w:t>
      </w:r>
      <w:r w:rsidRPr="000B2C8D">
        <w:rPr>
          <w:rFonts w:ascii="仿宋" w:eastAsia="仿宋" w:hAnsi="仿宋" w:cs="仿宋" w:hint="eastAsia"/>
          <w:color w:val="000000" w:themeColor="text1"/>
          <w:sz w:val="28"/>
          <w:szCs w:val="28"/>
        </w:rPr>
        <w:t>供应商应认真审阅</w:t>
      </w:r>
      <w:r w:rsidR="00363D69" w:rsidRPr="000B2C8D">
        <w:rPr>
          <w:rFonts w:ascii="仿宋" w:eastAsia="仿宋" w:hAnsi="仿宋" w:cs="仿宋" w:hint="eastAsia"/>
          <w:color w:val="000000" w:themeColor="text1"/>
          <w:sz w:val="28"/>
          <w:szCs w:val="28"/>
        </w:rPr>
        <w:t>磋商</w:t>
      </w:r>
      <w:r w:rsidRPr="000B2C8D">
        <w:rPr>
          <w:rFonts w:ascii="仿宋" w:eastAsia="仿宋" w:hAnsi="仿宋" w:cs="仿宋" w:hint="eastAsia"/>
          <w:color w:val="000000" w:themeColor="text1"/>
          <w:sz w:val="28"/>
          <w:szCs w:val="28"/>
        </w:rPr>
        <w:t>文件中所有的事项、格式、条款和规范要求等，如果供应商没有按照</w:t>
      </w:r>
      <w:r w:rsidR="00363D69" w:rsidRPr="000B2C8D">
        <w:rPr>
          <w:rFonts w:ascii="仿宋" w:eastAsia="仿宋" w:hAnsi="仿宋" w:cs="仿宋" w:hint="eastAsia"/>
          <w:color w:val="000000" w:themeColor="text1"/>
          <w:sz w:val="28"/>
          <w:szCs w:val="28"/>
        </w:rPr>
        <w:t>磋商</w:t>
      </w:r>
      <w:r w:rsidRPr="000B2C8D">
        <w:rPr>
          <w:rFonts w:ascii="仿宋" w:eastAsia="仿宋" w:hAnsi="仿宋" w:cs="仿宋" w:hint="eastAsia"/>
          <w:color w:val="000000" w:themeColor="text1"/>
          <w:sz w:val="28"/>
          <w:szCs w:val="28"/>
        </w:rPr>
        <w:t>文件要求提交投标文件，或者投标文件没有对</w:t>
      </w:r>
      <w:r w:rsidR="00363D69" w:rsidRPr="000B2C8D">
        <w:rPr>
          <w:rFonts w:ascii="仿宋" w:eastAsia="仿宋" w:hAnsi="仿宋" w:cs="仿宋" w:hint="eastAsia"/>
          <w:color w:val="000000" w:themeColor="text1"/>
          <w:sz w:val="28"/>
          <w:szCs w:val="28"/>
        </w:rPr>
        <w:t>磋商</w:t>
      </w:r>
      <w:r w:rsidRPr="000B2C8D">
        <w:rPr>
          <w:rFonts w:ascii="仿宋" w:eastAsia="仿宋" w:hAnsi="仿宋" w:cs="仿宋" w:hint="eastAsia"/>
          <w:color w:val="000000" w:themeColor="text1"/>
          <w:sz w:val="28"/>
          <w:szCs w:val="28"/>
        </w:rPr>
        <w:t>文件做出实质性响应，其投标将被拒绝，供应商自行承担责任。</w:t>
      </w:r>
    </w:p>
    <w:p w14:paraId="601C1DAF" w14:textId="4A1968B5" w:rsidR="00501176" w:rsidRPr="000B2C8D" w:rsidRDefault="003D09CD">
      <w:pPr>
        <w:snapToGrid w:val="0"/>
        <w:spacing w:line="360" w:lineRule="auto"/>
        <w:ind w:firstLineChars="200" w:firstLine="562"/>
        <w:rPr>
          <w:rFonts w:ascii="仿宋" w:eastAsia="仿宋" w:hAnsi="仿宋" w:cs="仿宋" w:hint="eastAsia"/>
          <w:b/>
          <w:bCs/>
          <w:color w:val="000000" w:themeColor="text1"/>
          <w:sz w:val="28"/>
          <w:szCs w:val="28"/>
        </w:rPr>
      </w:pPr>
      <w:r w:rsidRPr="000B2C8D">
        <w:rPr>
          <w:rFonts w:ascii="仿宋" w:eastAsia="仿宋" w:hAnsi="仿宋" w:cs="仿宋" w:hint="eastAsia"/>
          <w:b/>
          <w:bCs/>
          <w:color w:val="000000" w:themeColor="text1"/>
          <w:sz w:val="28"/>
          <w:szCs w:val="28"/>
        </w:rPr>
        <w:t>3</w:t>
      </w:r>
      <w:r w:rsidR="00E66E70" w:rsidRPr="000B2C8D">
        <w:rPr>
          <w:rFonts w:ascii="仿宋" w:eastAsia="仿宋" w:hAnsi="仿宋" w:cs="仿宋" w:hint="eastAsia"/>
          <w:b/>
          <w:bCs/>
          <w:color w:val="000000" w:themeColor="text1"/>
          <w:sz w:val="28"/>
          <w:szCs w:val="28"/>
        </w:rPr>
        <w:t>．</w:t>
      </w:r>
      <w:r w:rsidRPr="000B2C8D">
        <w:rPr>
          <w:rFonts w:ascii="仿宋" w:eastAsia="仿宋" w:hAnsi="仿宋" w:cs="仿宋" w:hint="eastAsia"/>
          <w:b/>
          <w:bCs/>
          <w:color w:val="000000" w:themeColor="text1"/>
          <w:sz w:val="28"/>
          <w:szCs w:val="28"/>
        </w:rPr>
        <w:t>若符合资格要求的供应商不足三家，采购人有权自动转入竞争性谈判或单一来源谈判。</w:t>
      </w:r>
    </w:p>
    <w:p w14:paraId="31ABA6E8" w14:textId="0665FC01" w:rsidR="00501176" w:rsidRPr="000B2C8D" w:rsidRDefault="003D09CD">
      <w:pPr>
        <w:pStyle w:val="2"/>
        <w:rPr>
          <w:rFonts w:ascii="仿宋" w:eastAsia="仿宋" w:hAnsi="仿宋" w:hint="eastAsia"/>
          <w:color w:val="000000" w:themeColor="text1"/>
        </w:rPr>
      </w:pPr>
      <w:r w:rsidRPr="000B2C8D">
        <w:rPr>
          <w:rFonts w:ascii="仿宋" w:eastAsia="仿宋" w:hAnsi="仿宋" w:hint="eastAsia"/>
          <w:color w:val="000000" w:themeColor="text1"/>
        </w:rPr>
        <w:t>二、</w:t>
      </w:r>
      <w:r w:rsidR="00E66E70" w:rsidRPr="000B2C8D">
        <w:rPr>
          <w:rFonts w:ascii="仿宋" w:eastAsia="仿宋" w:hAnsi="仿宋" w:hint="eastAsia"/>
          <w:color w:val="000000" w:themeColor="text1"/>
        </w:rPr>
        <w:t>磋商</w:t>
      </w:r>
      <w:r w:rsidRPr="000B2C8D">
        <w:rPr>
          <w:rFonts w:ascii="仿宋" w:eastAsia="仿宋" w:hAnsi="仿宋" w:hint="eastAsia"/>
          <w:color w:val="000000" w:themeColor="text1"/>
        </w:rPr>
        <w:t>文件的澄清、修改、答疑</w:t>
      </w:r>
    </w:p>
    <w:p w14:paraId="212ECE14" w14:textId="4142D530" w:rsidR="00501176" w:rsidRPr="000B2C8D" w:rsidRDefault="003D09CD">
      <w:pPr>
        <w:snapToGrid w:val="0"/>
        <w:spacing w:line="360" w:lineRule="auto"/>
        <w:ind w:firstLineChars="200" w:firstLine="560"/>
        <w:rPr>
          <w:rFonts w:ascii="仿宋" w:eastAsia="仿宋" w:hAnsi="仿宋" w:cs="仿宋" w:hint="eastAsia"/>
          <w:color w:val="000000" w:themeColor="text1"/>
          <w:sz w:val="28"/>
          <w:szCs w:val="28"/>
        </w:rPr>
      </w:pPr>
      <w:r w:rsidRPr="000B2C8D">
        <w:rPr>
          <w:rFonts w:ascii="仿宋" w:eastAsia="仿宋" w:hAnsi="仿宋" w:cs="仿宋" w:hint="eastAsia"/>
          <w:color w:val="000000" w:themeColor="text1"/>
          <w:sz w:val="28"/>
          <w:szCs w:val="28"/>
        </w:rPr>
        <w:t>1</w:t>
      </w:r>
      <w:r w:rsidR="00E66E70" w:rsidRPr="000B2C8D">
        <w:rPr>
          <w:rFonts w:ascii="仿宋" w:eastAsia="仿宋" w:hAnsi="仿宋" w:cs="仿宋" w:hint="eastAsia"/>
          <w:color w:val="000000" w:themeColor="text1"/>
          <w:sz w:val="28"/>
          <w:szCs w:val="28"/>
        </w:rPr>
        <w:t>．</w:t>
      </w:r>
      <w:r w:rsidRPr="000B2C8D">
        <w:rPr>
          <w:rFonts w:ascii="仿宋" w:eastAsia="仿宋" w:hAnsi="仿宋" w:cs="仿宋" w:hint="eastAsia"/>
          <w:color w:val="000000" w:themeColor="text1"/>
          <w:sz w:val="28"/>
          <w:szCs w:val="28"/>
        </w:rPr>
        <w:t>采购人有权对发出的</w:t>
      </w:r>
      <w:r w:rsidR="00E66E70" w:rsidRPr="000B2C8D">
        <w:rPr>
          <w:rFonts w:ascii="仿宋" w:eastAsia="仿宋" w:hAnsi="仿宋" w:cs="仿宋" w:hint="eastAsia"/>
          <w:color w:val="000000" w:themeColor="text1"/>
          <w:sz w:val="28"/>
          <w:szCs w:val="28"/>
        </w:rPr>
        <w:t>磋商</w:t>
      </w:r>
      <w:r w:rsidRPr="000B2C8D">
        <w:rPr>
          <w:rFonts w:ascii="仿宋" w:eastAsia="仿宋" w:hAnsi="仿宋" w:cs="仿宋" w:hint="eastAsia"/>
          <w:color w:val="000000" w:themeColor="text1"/>
          <w:sz w:val="28"/>
          <w:szCs w:val="28"/>
        </w:rPr>
        <w:t>文件进行必要的澄清或修改。</w:t>
      </w:r>
    </w:p>
    <w:p w14:paraId="1BA486CC" w14:textId="4666A9A7" w:rsidR="00501176" w:rsidRPr="000B2C8D" w:rsidRDefault="003D09CD">
      <w:pPr>
        <w:snapToGrid w:val="0"/>
        <w:spacing w:line="360" w:lineRule="auto"/>
        <w:ind w:firstLineChars="200" w:firstLine="560"/>
        <w:rPr>
          <w:rFonts w:ascii="仿宋" w:eastAsia="仿宋" w:hAnsi="仿宋" w:cs="仿宋" w:hint="eastAsia"/>
          <w:color w:val="000000" w:themeColor="text1"/>
          <w:sz w:val="28"/>
          <w:szCs w:val="28"/>
        </w:rPr>
      </w:pPr>
      <w:r w:rsidRPr="000B2C8D">
        <w:rPr>
          <w:rFonts w:ascii="仿宋" w:eastAsia="仿宋" w:hAnsi="仿宋" w:cs="仿宋" w:hint="eastAsia"/>
          <w:color w:val="000000" w:themeColor="text1"/>
          <w:sz w:val="28"/>
          <w:szCs w:val="28"/>
        </w:rPr>
        <w:t>2</w:t>
      </w:r>
      <w:r w:rsidR="00E66E70" w:rsidRPr="000B2C8D">
        <w:rPr>
          <w:rFonts w:ascii="仿宋" w:eastAsia="仿宋" w:hAnsi="仿宋" w:cs="仿宋" w:hint="eastAsia"/>
          <w:color w:val="000000" w:themeColor="text1"/>
          <w:sz w:val="28"/>
          <w:szCs w:val="28"/>
        </w:rPr>
        <w:t>．</w:t>
      </w:r>
      <w:r w:rsidRPr="000B2C8D">
        <w:rPr>
          <w:rFonts w:ascii="仿宋" w:eastAsia="仿宋" w:hAnsi="仿宋" w:cs="仿宋" w:hint="eastAsia"/>
          <w:color w:val="000000" w:themeColor="text1"/>
          <w:sz w:val="28"/>
          <w:szCs w:val="28"/>
        </w:rPr>
        <w:t>采购人可视情取消、延长相关时间。</w:t>
      </w:r>
    </w:p>
    <w:p w14:paraId="11D3F610" w14:textId="50E2F98C" w:rsidR="00501176" w:rsidRPr="000B2C8D" w:rsidRDefault="003D09CD">
      <w:pPr>
        <w:snapToGrid w:val="0"/>
        <w:spacing w:line="360" w:lineRule="auto"/>
        <w:ind w:firstLineChars="200" w:firstLine="560"/>
        <w:rPr>
          <w:rFonts w:ascii="仿宋" w:eastAsia="仿宋" w:hAnsi="仿宋" w:cs="仿宋" w:hint="eastAsia"/>
          <w:color w:val="000000" w:themeColor="text1"/>
          <w:sz w:val="28"/>
          <w:szCs w:val="28"/>
        </w:rPr>
      </w:pPr>
      <w:r w:rsidRPr="000B2C8D">
        <w:rPr>
          <w:rFonts w:ascii="仿宋" w:eastAsia="仿宋" w:hAnsi="仿宋" w:cs="仿宋" w:hint="eastAsia"/>
          <w:color w:val="000000" w:themeColor="text1"/>
          <w:sz w:val="28"/>
          <w:szCs w:val="28"/>
        </w:rPr>
        <w:t>3</w:t>
      </w:r>
      <w:r w:rsidR="00E66E70" w:rsidRPr="000B2C8D">
        <w:rPr>
          <w:rFonts w:ascii="仿宋" w:eastAsia="仿宋" w:hAnsi="仿宋" w:cs="仿宋" w:hint="eastAsia"/>
          <w:color w:val="000000" w:themeColor="text1"/>
          <w:sz w:val="28"/>
          <w:szCs w:val="28"/>
        </w:rPr>
        <w:t>．</w:t>
      </w:r>
      <w:r w:rsidRPr="000B2C8D">
        <w:rPr>
          <w:rFonts w:ascii="仿宋" w:eastAsia="仿宋" w:hAnsi="仿宋" w:cs="仿宋" w:hint="eastAsia"/>
          <w:color w:val="000000" w:themeColor="text1"/>
          <w:sz w:val="28"/>
          <w:szCs w:val="28"/>
        </w:rPr>
        <w:t>采购人对</w:t>
      </w:r>
      <w:r w:rsidR="00E66E70" w:rsidRPr="000B2C8D">
        <w:rPr>
          <w:rFonts w:ascii="仿宋" w:eastAsia="仿宋" w:hAnsi="仿宋" w:cs="仿宋" w:hint="eastAsia"/>
          <w:color w:val="000000" w:themeColor="text1"/>
          <w:sz w:val="28"/>
          <w:szCs w:val="28"/>
        </w:rPr>
        <w:t>磋商</w:t>
      </w:r>
      <w:r w:rsidRPr="000B2C8D">
        <w:rPr>
          <w:rFonts w:ascii="仿宋" w:eastAsia="仿宋" w:hAnsi="仿宋" w:cs="仿宋" w:hint="eastAsia"/>
          <w:color w:val="000000" w:themeColor="text1"/>
          <w:sz w:val="28"/>
          <w:szCs w:val="28"/>
        </w:rPr>
        <w:t>文件的澄清、修改将</w:t>
      </w:r>
      <w:proofErr w:type="gramStart"/>
      <w:r w:rsidRPr="000B2C8D">
        <w:rPr>
          <w:rFonts w:ascii="仿宋" w:eastAsia="仿宋" w:hAnsi="仿宋" w:cs="仿宋" w:hint="eastAsia"/>
          <w:color w:val="000000" w:themeColor="text1"/>
          <w:sz w:val="28"/>
          <w:szCs w:val="28"/>
        </w:rPr>
        <w:t>构成</w:t>
      </w:r>
      <w:r w:rsidR="00E66E70" w:rsidRPr="000B2C8D">
        <w:rPr>
          <w:rFonts w:ascii="仿宋" w:eastAsia="仿宋" w:hAnsi="仿宋" w:cs="仿宋" w:hint="eastAsia"/>
          <w:color w:val="000000" w:themeColor="text1"/>
          <w:sz w:val="28"/>
          <w:szCs w:val="28"/>
        </w:rPr>
        <w:t>磋商</w:t>
      </w:r>
      <w:proofErr w:type="gramEnd"/>
      <w:r w:rsidRPr="000B2C8D">
        <w:rPr>
          <w:rFonts w:ascii="仿宋" w:eastAsia="仿宋" w:hAnsi="仿宋" w:cs="仿宋" w:hint="eastAsia"/>
          <w:color w:val="000000" w:themeColor="text1"/>
          <w:sz w:val="28"/>
          <w:szCs w:val="28"/>
        </w:rPr>
        <w:t>文件的一部分，对供应商具有约束力。</w:t>
      </w:r>
    </w:p>
    <w:p w14:paraId="0B936EE6" w14:textId="55F73514" w:rsidR="00501176" w:rsidRPr="000B2C8D" w:rsidRDefault="003D09CD">
      <w:pPr>
        <w:snapToGrid w:val="0"/>
        <w:spacing w:line="360" w:lineRule="auto"/>
        <w:ind w:firstLineChars="200" w:firstLine="560"/>
        <w:rPr>
          <w:rFonts w:ascii="仿宋" w:eastAsia="仿宋" w:hAnsi="仿宋" w:cs="仿宋" w:hint="eastAsia"/>
          <w:color w:val="000000" w:themeColor="text1"/>
          <w:sz w:val="28"/>
          <w:szCs w:val="28"/>
        </w:rPr>
      </w:pPr>
      <w:r w:rsidRPr="000B2C8D">
        <w:rPr>
          <w:rFonts w:ascii="仿宋" w:eastAsia="仿宋" w:hAnsi="仿宋" w:cs="仿宋" w:hint="eastAsia"/>
          <w:color w:val="000000" w:themeColor="text1"/>
          <w:sz w:val="28"/>
          <w:szCs w:val="28"/>
        </w:rPr>
        <w:t>4</w:t>
      </w:r>
      <w:r w:rsidR="00E66E70" w:rsidRPr="000B2C8D">
        <w:rPr>
          <w:rFonts w:ascii="仿宋" w:eastAsia="仿宋" w:hAnsi="仿宋" w:cs="仿宋" w:hint="eastAsia"/>
          <w:color w:val="000000" w:themeColor="text1"/>
          <w:sz w:val="28"/>
          <w:szCs w:val="28"/>
        </w:rPr>
        <w:t>．</w:t>
      </w:r>
      <w:r w:rsidRPr="000B2C8D">
        <w:rPr>
          <w:rFonts w:ascii="仿宋" w:eastAsia="仿宋" w:hAnsi="仿宋" w:cs="仿宋" w:hint="eastAsia"/>
          <w:color w:val="000000" w:themeColor="text1"/>
          <w:sz w:val="28"/>
          <w:szCs w:val="28"/>
        </w:rPr>
        <w:t>供应商由于对</w:t>
      </w:r>
      <w:r w:rsidR="00E66E70" w:rsidRPr="000B2C8D">
        <w:rPr>
          <w:rFonts w:ascii="仿宋" w:eastAsia="仿宋" w:hAnsi="仿宋" w:cs="仿宋" w:hint="eastAsia"/>
          <w:color w:val="000000" w:themeColor="text1"/>
          <w:sz w:val="28"/>
          <w:szCs w:val="28"/>
        </w:rPr>
        <w:t>磋商</w:t>
      </w:r>
      <w:r w:rsidRPr="000B2C8D">
        <w:rPr>
          <w:rFonts w:ascii="仿宋" w:eastAsia="仿宋" w:hAnsi="仿宋" w:cs="仿宋" w:hint="eastAsia"/>
          <w:color w:val="000000" w:themeColor="text1"/>
          <w:sz w:val="28"/>
          <w:szCs w:val="28"/>
        </w:rPr>
        <w:t>文件的任何推论和误解以及采购人对有关问题的口头解释所造成的后果，均由供应商自负。</w:t>
      </w:r>
    </w:p>
    <w:p w14:paraId="3212320A" w14:textId="22DEA3F4" w:rsidR="00501176" w:rsidRPr="000B2C8D" w:rsidRDefault="003D09CD">
      <w:pPr>
        <w:snapToGrid w:val="0"/>
        <w:spacing w:line="360" w:lineRule="auto"/>
        <w:ind w:firstLineChars="200" w:firstLine="560"/>
        <w:rPr>
          <w:rFonts w:ascii="仿宋" w:eastAsia="仿宋" w:hAnsi="仿宋" w:cs="仿宋" w:hint="eastAsia"/>
          <w:color w:val="000000" w:themeColor="text1"/>
          <w:sz w:val="28"/>
          <w:szCs w:val="28"/>
        </w:rPr>
      </w:pPr>
      <w:r w:rsidRPr="000B2C8D">
        <w:rPr>
          <w:rFonts w:ascii="仿宋" w:eastAsia="仿宋" w:hAnsi="仿宋" w:cs="仿宋" w:hint="eastAsia"/>
          <w:color w:val="000000" w:themeColor="text1"/>
          <w:sz w:val="28"/>
          <w:szCs w:val="28"/>
        </w:rPr>
        <w:t>5</w:t>
      </w:r>
      <w:r w:rsidR="00E66E70" w:rsidRPr="000B2C8D">
        <w:rPr>
          <w:rFonts w:ascii="仿宋" w:eastAsia="仿宋" w:hAnsi="仿宋" w:cs="仿宋" w:hint="eastAsia"/>
          <w:color w:val="000000" w:themeColor="text1"/>
          <w:sz w:val="28"/>
          <w:szCs w:val="28"/>
        </w:rPr>
        <w:t>．</w:t>
      </w:r>
      <w:r w:rsidRPr="000B2C8D">
        <w:rPr>
          <w:rFonts w:ascii="仿宋" w:eastAsia="仿宋" w:hAnsi="仿宋" w:cs="仿宋" w:hint="eastAsia"/>
          <w:color w:val="000000" w:themeColor="text1"/>
          <w:sz w:val="28"/>
          <w:szCs w:val="28"/>
        </w:rPr>
        <w:t>采购人或采购单位视情组织答疑会。</w:t>
      </w:r>
    </w:p>
    <w:p w14:paraId="7F168438" w14:textId="3BBAF9A2" w:rsidR="00501176" w:rsidRPr="000B2C8D" w:rsidRDefault="003D09CD">
      <w:pPr>
        <w:pStyle w:val="2"/>
        <w:rPr>
          <w:rFonts w:ascii="仿宋" w:eastAsia="仿宋" w:hAnsi="仿宋" w:hint="eastAsia"/>
          <w:color w:val="000000" w:themeColor="text1"/>
        </w:rPr>
      </w:pPr>
      <w:r w:rsidRPr="000B2C8D">
        <w:rPr>
          <w:rFonts w:ascii="仿宋" w:eastAsia="仿宋" w:hAnsi="仿宋" w:hint="eastAsia"/>
          <w:color w:val="000000" w:themeColor="text1"/>
        </w:rPr>
        <w:lastRenderedPageBreak/>
        <w:t>三、</w:t>
      </w:r>
      <w:r w:rsidR="00807A01" w:rsidRPr="000B2C8D">
        <w:rPr>
          <w:rFonts w:ascii="仿宋" w:eastAsia="仿宋" w:hAnsi="仿宋" w:hint="eastAsia"/>
          <w:color w:val="000000" w:themeColor="text1"/>
        </w:rPr>
        <w:t>磋商</w:t>
      </w:r>
      <w:r w:rsidRPr="000B2C8D">
        <w:rPr>
          <w:rFonts w:ascii="仿宋" w:eastAsia="仿宋" w:hAnsi="仿宋" w:hint="eastAsia"/>
          <w:color w:val="000000" w:themeColor="text1"/>
        </w:rPr>
        <w:t>报价</w:t>
      </w:r>
    </w:p>
    <w:p w14:paraId="1DDB4957" w14:textId="77777777" w:rsidR="00501176" w:rsidRPr="000B2C8D" w:rsidRDefault="003D09CD">
      <w:pPr>
        <w:snapToGrid w:val="0"/>
        <w:spacing w:line="360" w:lineRule="auto"/>
        <w:ind w:firstLineChars="200" w:firstLine="562"/>
        <w:rPr>
          <w:rFonts w:ascii="仿宋" w:eastAsia="仿宋" w:hAnsi="仿宋" w:cs="仿宋" w:hint="eastAsia"/>
          <w:b/>
          <w:color w:val="000000" w:themeColor="text1"/>
          <w:sz w:val="28"/>
          <w:szCs w:val="28"/>
        </w:rPr>
      </w:pPr>
      <w:r w:rsidRPr="000B2C8D">
        <w:rPr>
          <w:rFonts w:ascii="仿宋" w:eastAsia="仿宋" w:hAnsi="仿宋" w:cs="仿宋" w:hint="eastAsia"/>
          <w:b/>
          <w:color w:val="000000" w:themeColor="text1"/>
          <w:sz w:val="28"/>
          <w:szCs w:val="28"/>
        </w:rPr>
        <w:t>供应商的报价不得超过项目预算，否则作为无效标处理。</w:t>
      </w:r>
    </w:p>
    <w:p w14:paraId="00993ECA" w14:textId="77777777" w:rsidR="00501176" w:rsidRDefault="003D09CD">
      <w:pPr>
        <w:pStyle w:val="2"/>
        <w:rPr>
          <w:rFonts w:ascii="仿宋" w:eastAsia="仿宋" w:hAnsi="仿宋" w:hint="eastAsia"/>
        </w:rPr>
      </w:pPr>
      <w:r>
        <w:rPr>
          <w:rFonts w:ascii="仿宋" w:eastAsia="仿宋" w:hAnsi="仿宋" w:hint="eastAsia"/>
        </w:rPr>
        <w:t>四、投标文件的组成</w:t>
      </w:r>
    </w:p>
    <w:p w14:paraId="120A76FF" w14:textId="77777777"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投标文件由</w:t>
      </w:r>
      <w:r>
        <w:rPr>
          <w:rFonts w:ascii="仿宋" w:eastAsia="仿宋" w:hAnsi="仿宋" w:cs="仿宋" w:hint="eastAsia"/>
          <w:b/>
          <w:bCs/>
          <w:sz w:val="28"/>
          <w:szCs w:val="28"/>
        </w:rPr>
        <w:t>资格审查文件</w:t>
      </w:r>
      <w:r>
        <w:rPr>
          <w:rFonts w:ascii="仿宋" w:eastAsia="仿宋" w:hAnsi="仿宋" w:cs="仿宋" w:hint="eastAsia"/>
          <w:sz w:val="28"/>
          <w:szCs w:val="28"/>
        </w:rPr>
        <w:t>、</w:t>
      </w:r>
      <w:r>
        <w:rPr>
          <w:rFonts w:ascii="仿宋" w:eastAsia="仿宋" w:hAnsi="仿宋" w:cs="仿宋" w:hint="eastAsia"/>
          <w:b/>
          <w:sz w:val="28"/>
          <w:szCs w:val="28"/>
        </w:rPr>
        <w:t>商务技术文件和报价文件</w:t>
      </w:r>
      <w:r>
        <w:rPr>
          <w:rFonts w:ascii="仿宋" w:eastAsia="仿宋" w:hAnsi="仿宋" w:cs="仿宋" w:hint="eastAsia"/>
          <w:sz w:val="28"/>
          <w:szCs w:val="28"/>
        </w:rPr>
        <w:t>三部分组成。</w:t>
      </w:r>
    </w:p>
    <w:p w14:paraId="3683BD2D"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w:t>
      </w:r>
      <w:r>
        <w:rPr>
          <w:rFonts w:ascii="仿宋" w:eastAsia="仿宋" w:hAnsi="仿宋" w:cs="仿宋" w:hint="eastAsia"/>
          <w:sz w:val="28"/>
          <w:szCs w:val="28"/>
        </w:rPr>
        <w:t>一</w:t>
      </w:r>
      <w:r>
        <w:rPr>
          <w:rFonts w:ascii="仿宋" w:eastAsia="仿宋" w:hAnsi="仿宋" w:cs="仿宋"/>
          <w:sz w:val="28"/>
          <w:szCs w:val="28"/>
        </w:rPr>
        <w:t>）</w:t>
      </w:r>
      <w:r>
        <w:rPr>
          <w:rFonts w:ascii="仿宋" w:eastAsia="仿宋" w:hAnsi="仿宋" w:cs="仿宋" w:hint="eastAsia"/>
          <w:sz w:val="28"/>
          <w:szCs w:val="28"/>
        </w:rPr>
        <w:t>资格审查文件（一份正本和二份副本）</w:t>
      </w:r>
    </w:p>
    <w:p w14:paraId="76FD3096" w14:textId="163590B5"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0D0385">
        <w:rPr>
          <w:rFonts w:ascii="仿宋" w:eastAsia="仿宋" w:hAnsi="仿宋" w:cs="仿宋" w:hint="eastAsia"/>
          <w:sz w:val="28"/>
          <w:szCs w:val="28"/>
        </w:rPr>
        <w:t>．</w:t>
      </w:r>
      <w:r>
        <w:rPr>
          <w:rFonts w:ascii="仿宋" w:eastAsia="仿宋" w:hAnsi="仿宋" w:cs="仿宋" w:hint="eastAsia"/>
          <w:sz w:val="28"/>
          <w:szCs w:val="28"/>
        </w:rPr>
        <w:t>营业执照复印件；</w:t>
      </w:r>
    </w:p>
    <w:p w14:paraId="6A3DECB7" w14:textId="4318A6A6"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0D0385">
        <w:rPr>
          <w:rFonts w:ascii="仿宋" w:eastAsia="仿宋" w:hAnsi="仿宋" w:cs="仿宋" w:hint="eastAsia"/>
          <w:sz w:val="28"/>
          <w:szCs w:val="28"/>
        </w:rPr>
        <w:t>．</w:t>
      </w:r>
      <w:r>
        <w:rPr>
          <w:rFonts w:ascii="仿宋" w:eastAsia="仿宋" w:hAnsi="仿宋" w:cs="仿宋" w:hint="eastAsia"/>
          <w:sz w:val="28"/>
          <w:szCs w:val="28"/>
        </w:rPr>
        <w:t>法定代表人授权委托书及本人身份证复印件（见附件）；</w:t>
      </w:r>
    </w:p>
    <w:p w14:paraId="64AF1CFE" w14:textId="4071D1F2"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000D0385">
        <w:rPr>
          <w:rFonts w:ascii="仿宋" w:eastAsia="仿宋" w:hAnsi="仿宋" w:cs="仿宋" w:hint="eastAsia"/>
          <w:sz w:val="28"/>
          <w:szCs w:val="28"/>
        </w:rPr>
        <w:t>．</w:t>
      </w:r>
      <w:r>
        <w:rPr>
          <w:rFonts w:ascii="仿宋" w:eastAsia="仿宋" w:hAnsi="仿宋" w:cs="仿宋" w:hint="eastAsia"/>
          <w:sz w:val="28"/>
          <w:szCs w:val="28"/>
        </w:rPr>
        <w:t>提供符合《政府采购法》第二十二条要求的承诺函（见附件）；</w:t>
      </w:r>
    </w:p>
    <w:p w14:paraId="2CF8276C" w14:textId="280A66B8"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sidR="000D0385">
        <w:rPr>
          <w:rFonts w:ascii="仿宋" w:eastAsia="仿宋" w:hAnsi="仿宋" w:cs="仿宋" w:hint="eastAsia"/>
          <w:sz w:val="28"/>
          <w:szCs w:val="28"/>
        </w:rPr>
        <w:t>．</w:t>
      </w:r>
      <w:r>
        <w:rPr>
          <w:rFonts w:ascii="仿宋" w:eastAsia="仿宋" w:hAnsi="仿宋" w:cs="仿宋" w:hint="eastAsia"/>
          <w:sz w:val="28"/>
          <w:szCs w:val="28"/>
        </w:rPr>
        <w:t>投标承诺书（见附件）；</w:t>
      </w:r>
    </w:p>
    <w:p w14:paraId="6786443A" w14:textId="45F07950" w:rsidR="00BA6389" w:rsidRPr="00BA6389" w:rsidRDefault="00BA6389" w:rsidP="00BA6389">
      <w:pPr>
        <w:pStyle w:val="a0"/>
        <w:ind w:firstLine="240"/>
      </w:pPr>
      <w:r>
        <w:tab/>
        <w:t xml:space="preserve"> </w:t>
      </w:r>
      <w:r>
        <w:rPr>
          <w:rFonts w:ascii="仿宋" w:eastAsia="仿宋" w:hAnsi="仿宋" w:cs="仿宋"/>
          <w:sz w:val="28"/>
        </w:rPr>
        <w:t>5</w:t>
      </w:r>
      <w:r w:rsidR="000D0385">
        <w:rPr>
          <w:rFonts w:ascii="仿宋" w:eastAsia="仿宋" w:hAnsi="仿宋" w:cs="仿宋" w:hint="eastAsia"/>
          <w:sz w:val="28"/>
        </w:rPr>
        <w:t>．</w:t>
      </w:r>
      <w:r>
        <w:rPr>
          <w:rFonts w:ascii="仿宋" w:eastAsia="仿宋" w:hAnsi="仿宋" w:cs="仿宋" w:hint="eastAsia"/>
          <w:sz w:val="28"/>
        </w:rPr>
        <w:t>磋商公告中要求的其他资格条件。</w:t>
      </w:r>
    </w:p>
    <w:p w14:paraId="470D2A55" w14:textId="71FE6B0E" w:rsidR="00501176" w:rsidRPr="00A44686" w:rsidRDefault="00BA6389">
      <w:pPr>
        <w:spacing w:line="360" w:lineRule="auto"/>
        <w:ind w:firstLineChars="200" w:firstLine="560"/>
        <w:rPr>
          <w:rFonts w:ascii="仿宋" w:eastAsia="仿宋" w:hAnsi="仿宋" w:cs="仿宋" w:hint="eastAsia"/>
          <w:sz w:val="28"/>
          <w:szCs w:val="28"/>
        </w:rPr>
      </w:pPr>
      <w:r w:rsidRPr="00A44686">
        <w:rPr>
          <w:rFonts w:ascii="仿宋" w:eastAsia="仿宋" w:hAnsi="仿宋" w:cs="仿宋"/>
          <w:sz w:val="28"/>
          <w:szCs w:val="28"/>
        </w:rPr>
        <w:t>6</w:t>
      </w:r>
      <w:r w:rsidR="000D0385">
        <w:rPr>
          <w:rFonts w:ascii="仿宋" w:eastAsia="仿宋" w:hAnsi="仿宋" w:cs="仿宋" w:hint="eastAsia"/>
          <w:sz w:val="28"/>
          <w:szCs w:val="28"/>
        </w:rPr>
        <w:t>．</w:t>
      </w:r>
      <w:r w:rsidR="003D09CD" w:rsidRPr="00A44686">
        <w:rPr>
          <w:rFonts w:ascii="仿宋" w:eastAsia="仿宋" w:hAnsi="仿宋" w:cs="仿宋" w:hint="eastAsia"/>
          <w:sz w:val="28"/>
          <w:szCs w:val="28"/>
        </w:rPr>
        <w:t>中小企业声明函（或残疾人福利性单位声明函或监狱企业的证明，格式见附件）。</w:t>
      </w:r>
    </w:p>
    <w:p w14:paraId="5F1DDF63"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w:t>
      </w:r>
      <w:r>
        <w:rPr>
          <w:rFonts w:ascii="仿宋" w:eastAsia="仿宋" w:hAnsi="仿宋" w:cs="仿宋" w:hint="eastAsia"/>
          <w:sz w:val="28"/>
          <w:szCs w:val="28"/>
        </w:rPr>
        <w:t>二</w:t>
      </w:r>
      <w:r>
        <w:rPr>
          <w:rFonts w:ascii="仿宋" w:eastAsia="仿宋" w:hAnsi="仿宋" w:cs="仿宋"/>
          <w:sz w:val="28"/>
          <w:szCs w:val="28"/>
        </w:rPr>
        <w:t>）</w:t>
      </w:r>
      <w:r>
        <w:rPr>
          <w:rFonts w:ascii="仿宋" w:eastAsia="仿宋" w:hAnsi="仿宋" w:cs="仿宋" w:hint="eastAsia"/>
          <w:sz w:val="28"/>
          <w:szCs w:val="28"/>
        </w:rPr>
        <w:t>商务技术文件（不得出现报价）（一份正本和二份副本）</w:t>
      </w:r>
    </w:p>
    <w:p w14:paraId="180FB102" w14:textId="342C17C9"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1</w:t>
      </w:r>
      <w:r w:rsidR="000D0385">
        <w:rPr>
          <w:rFonts w:ascii="仿宋" w:eastAsia="仿宋" w:hAnsi="仿宋" w:cs="仿宋" w:hint="eastAsia"/>
          <w:sz w:val="28"/>
          <w:szCs w:val="28"/>
        </w:rPr>
        <w:t>．</w:t>
      </w:r>
      <w:r>
        <w:rPr>
          <w:rFonts w:ascii="仿宋" w:eastAsia="仿宋" w:hAnsi="仿宋" w:cs="仿宋" w:hint="eastAsia"/>
          <w:sz w:val="28"/>
          <w:szCs w:val="28"/>
        </w:rPr>
        <w:t>竞争性磋商响应函（见附件）；</w:t>
      </w:r>
    </w:p>
    <w:p w14:paraId="2D065D9D" w14:textId="02B1668D"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0D0385">
        <w:rPr>
          <w:rFonts w:ascii="仿宋" w:eastAsia="仿宋" w:hAnsi="仿宋" w:cs="仿宋" w:hint="eastAsia"/>
          <w:sz w:val="28"/>
          <w:szCs w:val="28"/>
        </w:rPr>
        <w:t>．</w:t>
      </w:r>
      <w:r>
        <w:rPr>
          <w:rFonts w:ascii="仿宋" w:eastAsia="仿宋" w:hAnsi="仿宋" w:cs="仿宋" w:hint="eastAsia"/>
          <w:sz w:val="28"/>
          <w:szCs w:val="28"/>
        </w:rPr>
        <w:t>商务部分正负偏离表（见附件）；</w:t>
      </w:r>
    </w:p>
    <w:p w14:paraId="6842193D" w14:textId="2DA7FF0E"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3</w:t>
      </w:r>
      <w:r w:rsidR="000D0385">
        <w:rPr>
          <w:rFonts w:ascii="仿宋" w:eastAsia="仿宋" w:hAnsi="仿宋" w:cs="仿宋" w:hint="eastAsia"/>
          <w:sz w:val="28"/>
          <w:szCs w:val="28"/>
        </w:rPr>
        <w:t>．</w:t>
      </w:r>
      <w:r>
        <w:rPr>
          <w:rFonts w:ascii="仿宋" w:eastAsia="仿宋" w:hAnsi="仿宋" w:cs="仿宋" w:hint="eastAsia"/>
          <w:sz w:val="28"/>
          <w:szCs w:val="28"/>
        </w:rPr>
        <w:t>技术部分正负偏离表（见附件）；</w:t>
      </w:r>
    </w:p>
    <w:p w14:paraId="4ACF24C2" w14:textId="3CFDCC4A"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sidR="000D0385">
        <w:rPr>
          <w:rFonts w:ascii="仿宋" w:eastAsia="仿宋" w:hAnsi="仿宋" w:cs="仿宋" w:hint="eastAsia"/>
          <w:sz w:val="28"/>
          <w:szCs w:val="28"/>
        </w:rPr>
        <w:t>．</w:t>
      </w:r>
      <w:r>
        <w:rPr>
          <w:rFonts w:ascii="仿宋" w:eastAsia="仿宋" w:hAnsi="仿宋" w:cs="仿宋" w:hint="eastAsia"/>
          <w:sz w:val="28"/>
          <w:szCs w:val="28"/>
        </w:rPr>
        <w:t>技术服务方案、货物（服务）清单。</w:t>
      </w:r>
    </w:p>
    <w:p w14:paraId="07C1FA06" w14:textId="06A4B2D0"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w:t>
      </w:r>
      <w:r w:rsidR="000D0385">
        <w:rPr>
          <w:rFonts w:ascii="仿宋" w:eastAsia="仿宋" w:hAnsi="仿宋" w:cs="仿宋" w:hint="eastAsia"/>
          <w:sz w:val="28"/>
          <w:szCs w:val="28"/>
        </w:rPr>
        <w:t>．</w:t>
      </w:r>
      <w:r>
        <w:rPr>
          <w:rFonts w:ascii="仿宋" w:eastAsia="仿宋" w:hAnsi="仿宋" w:cs="仿宋" w:hint="eastAsia"/>
          <w:sz w:val="28"/>
          <w:szCs w:val="28"/>
        </w:rPr>
        <w:t>为方便评委评审，请供应商按评审办法中所涉及的事项顺序进行编制，可以补充相关材料；</w:t>
      </w:r>
    </w:p>
    <w:p w14:paraId="37A17FF6" w14:textId="01F782CA"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w:t>
      </w:r>
      <w:r w:rsidR="000D0385">
        <w:rPr>
          <w:rFonts w:ascii="仿宋" w:eastAsia="仿宋" w:hAnsi="仿宋" w:cs="仿宋" w:hint="eastAsia"/>
          <w:sz w:val="28"/>
          <w:szCs w:val="28"/>
        </w:rPr>
        <w:t>．</w:t>
      </w:r>
      <w:r>
        <w:rPr>
          <w:rFonts w:ascii="仿宋" w:eastAsia="仿宋" w:hAnsi="仿宋" w:cs="仿宋" w:hint="eastAsia"/>
          <w:sz w:val="28"/>
          <w:szCs w:val="28"/>
        </w:rPr>
        <w:t>评审办法中未涉及的事项，供应商认为需要提交的其他资料。</w:t>
      </w:r>
    </w:p>
    <w:p w14:paraId="49B6DAA8" w14:textId="503A4FD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（三）</w:t>
      </w:r>
      <w:r>
        <w:rPr>
          <w:rFonts w:ascii="仿宋" w:eastAsia="仿宋" w:hAnsi="仿宋" w:cs="仿宋" w:hint="eastAsia"/>
          <w:bCs/>
          <w:sz w:val="28"/>
          <w:szCs w:val="28"/>
        </w:rPr>
        <w:t>报价文件（</w:t>
      </w:r>
      <w:r>
        <w:rPr>
          <w:rFonts w:ascii="仿宋" w:eastAsia="仿宋" w:hAnsi="仿宋" w:cs="仿宋" w:hint="eastAsia"/>
          <w:b/>
          <w:bCs/>
          <w:sz w:val="28"/>
          <w:szCs w:val="28"/>
        </w:rPr>
        <w:t>不得出现在资格审查文件和商务技术文件中）</w:t>
      </w:r>
      <w:r>
        <w:rPr>
          <w:rFonts w:ascii="仿宋" w:eastAsia="仿宋" w:hAnsi="仿宋" w:cs="仿宋" w:hint="eastAsia"/>
          <w:sz w:val="28"/>
          <w:szCs w:val="28"/>
        </w:rPr>
        <w:t>（一份</w:t>
      </w:r>
      <w:r>
        <w:rPr>
          <w:rFonts w:ascii="仿宋" w:eastAsia="仿宋" w:hAnsi="仿宋" w:cs="仿宋" w:hint="eastAsia"/>
          <w:sz w:val="28"/>
          <w:szCs w:val="28"/>
        </w:rPr>
        <w:lastRenderedPageBreak/>
        <w:t>正本和</w:t>
      </w:r>
      <w:r w:rsidR="00825829">
        <w:rPr>
          <w:rFonts w:ascii="仿宋" w:eastAsia="仿宋" w:hAnsi="仿宋" w:cs="仿宋" w:hint="eastAsia"/>
          <w:sz w:val="28"/>
          <w:szCs w:val="28"/>
        </w:rPr>
        <w:t>贰</w:t>
      </w:r>
      <w:r>
        <w:rPr>
          <w:rFonts w:ascii="仿宋" w:eastAsia="仿宋" w:hAnsi="仿宋" w:cs="仿宋" w:hint="eastAsia"/>
          <w:sz w:val="28"/>
          <w:szCs w:val="28"/>
        </w:rPr>
        <w:t>份副本）</w:t>
      </w:r>
    </w:p>
    <w:p w14:paraId="06EF3427" w14:textId="0E33A5AA"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0D0385">
        <w:rPr>
          <w:rFonts w:ascii="仿宋" w:eastAsia="仿宋" w:hAnsi="仿宋" w:cs="仿宋" w:hint="eastAsia"/>
          <w:sz w:val="28"/>
          <w:szCs w:val="28"/>
        </w:rPr>
        <w:t>．</w:t>
      </w:r>
      <w:r>
        <w:rPr>
          <w:rFonts w:ascii="仿宋" w:eastAsia="仿宋" w:hAnsi="仿宋" w:cs="仿宋" w:hint="eastAsia"/>
          <w:sz w:val="28"/>
          <w:szCs w:val="28"/>
        </w:rPr>
        <w:t>投标报价总表（见附件）；</w:t>
      </w:r>
    </w:p>
    <w:p w14:paraId="21B07CD5" w14:textId="3E213238"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0D0385">
        <w:rPr>
          <w:rFonts w:ascii="仿宋" w:eastAsia="仿宋" w:hAnsi="仿宋" w:cs="仿宋" w:hint="eastAsia"/>
          <w:sz w:val="28"/>
          <w:szCs w:val="28"/>
        </w:rPr>
        <w:t>．</w:t>
      </w:r>
      <w:r>
        <w:rPr>
          <w:rFonts w:ascii="仿宋" w:eastAsia="仿宋" w:hAnsi="仿宋" w:cs="仿宋" w:hint="eastAsia"/>
          <w:sz w:val="28"/>
          <w:szCs w:val="28"/>
        </w:rPr>
        <w:t>投标报价明细表（格式自拟）；</w:t>
      </w:r>
    </w:p>
    <w:p w14:paraId="0AB1C7DB" w14:textId="77777777" w:rsidR="00501176" w:rsidRDefault="003D09CD">
      <w:pPr>
        <w:pStyle w:val="2"/>
        <w:rPr>
          <w:rFonts w:ascii="仿宋" w:eastAsia="仿宋" w:hAnsi="仿宋" w:hint="eastAsia"/>
        </w:rPr>
      </w:pPr>
      <w:r>
        <w:rPr>
          <w:rFonts w:ascii="仿宋" w:eastAsia="仿宋" w:hAnsi="仿宋" w:hint="eastAsia"/>
        </w:rPr>
        <w:t>五、投标文件的编写、份数和签署</w:t>
      </w:r>
    </w:p>
    <w:p w14:paraId="614CD32E" w14:textId="7D2AB876"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1</w:t>
      </w:r>
      <w:r w:rsidR="000D0385">
        <w:rPr>
          <w:rFonts w:ascii="仿宋" w:eastAsia="仿宋" w:hAnsi="仿宋" w:cs="仿宋" w:hint="eastAsia"/>
          <w:sz w:val="28"/>
          <w:szCs w:val="28"/>
        </w:rPr>
        <w:t>．</w:t>
      </w:r>
      <w:r>
        <w:rPr>
          <w:rFonts w:ascii="仿宋" w:eastAsia="仿宋" w:hAnsi="仿宋" w:cs="仿宋" w:hint="eastAsia"/>
          <w:sz w:val="28"/>
          <w:szCs w:val="28"/>
        </w:rPr>
        <w:t>投标文件规格幅面A4纸（图纸等除外），正文使用仿宋体四号字，按照招标文件所规定的内容顺序，统一编目、编页码装订（投标文件中复印件及彩色宣传资料等均须与投标文件正文一起逐页编排页码）。由于编排混乱导致投标文件被误读或查找不到，其责任应当由供应商承担。不得将内容拆开投标，并牢固装订成册。不允许使用活页夹、拉杆夹、文件夹、塑料方便式书脊（插入式或穿孔式）装订。投标文件不得行间插字、涂改、增删，如修补错漏处，须经投标文件签署人签字并加盖公章。</w:t>
      </w:r>
    </w:p>
    <w:p w14:paraId="5B4E7582" w14:textId="477F018F"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2</w:t>
      </w:r>
      <w:r w:rsidR="000D0385">
        <w:rPr>
          <w:rFonts w:ascii="仿宋" w:eastAsia="仿宋" w:hAnsi="仿宋" w:cs="仿宋" w:hint="eastAsia"/>
          <w:sz w:val="28"/>
          <w:szCs w:val="28"/>
        </w:rPr>
        <w:t>．</w:t>
      </w:r>
      <w:r>
        <w:rPr>
          <w:rFonts w:ascii="仿宋" w:eastAsia="仿宋" w:hAnsi="仿宋" w:cs="仿宋" w:hint="eastAsia"/>
          <w:sz w:val="28"/>
          <w:szCs w:val="28"/>
        </w:rPr>
        <w:t>供应商应准备叁份完整的纸质投标文件（其中正本壹份，副本贰份，并标明“正本”或“副本”字样），投标文件正、副本若有差异，概以“正本”为准。</w:t>
      </w:r>
    </w:p>
    <w:p w14:paraId="6BFEE859" w14:textId="346C17DC"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3</w:t>
      </w:r>
      <w:r w:rsidR="000D0385">
        <w:rPr>
          <w:rFonts w:ascii="仿宋" w:eastAsia="仿宋" w:hAnsi="仿宋" w:cs="仿宋" w:hint="eastAsia"/>
          <w:sz w:val="28"/>
          <w:szCs w:val="28"/>
        </w:rPr>
        <w:t>．</w:t>
      </w:r>
      <w:r>
        <w:rPr>
          <w:rFonts w:ascii="仿宋" w:eastAsia="仿宋" w:hAnsi="仿宋" w:cs="仿宋" w:hint="eastAsia"/>
          <w:sz w:val="28"/>
          <w:szCs w:val="28"/>
        </w:rPr>
        <w:t>纸质投标文件正本（须用不能擦去的墨水书写或打印）须由法定代表人或被授权人签字或盖章，并加盖单位印章。副本可复印，但须加盖单位印章。</w:t>
      </w:r>
    </w:p>
    <w:p w14:paraId="2D247C4B" w14:textId="77777777" w:rsidR="00501176" w:rsidRDefault="003D09CD">
      <w:pPr>
        <w:pStyle w:val="2"/>
        <w:rPr>
          <w:rFonts w:ascii="仿宋" w:eastAsia="仿宋" w:hAnsi="仿宋" w:hint="eastAsia"/>
        </w:rPr>
      </w:pPr>
      <w:r>
        <w:rPr>
          <w:rFonts w:ascii="仿宋" w:eastAsia="仿宋" w:hAnsi="仿宋" w:hint="eastAsia"/>
        </w:rPr>
        <w:t>六、投标文件的密封及标记</w:t>
      </w:r>
    </w:p>
    <w:p w14:paraId="6BC11AB1" w14:textId="55850626"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1</w:t>
      </w:r>
      <w:r w:rsidR="00791E04">
        <w:rPr>
          <w:rFonts w:ascii="仿宋" w:eastAsia="仿宋" w:hAnsi="仿宋" w:cs="仿宋" w:hint="eastAsia"/>
          <w:sz w:val="28"/>
          <w:szCs w:val="28"/>
        </w:rPr>
        <w:t>．</w:t>
      </w:r>
      <w:r>
        <w:rPr>
          <w:rFonts w:ascii="仿宋" w:eastAsia="仿宋" w:hAnsi="仿宋" w:cs="仿宋" w:hint="eastAsia"/>
          <w:sz w:val="28"/>
          <w:szCs w:val="28"/>
        </w:rPr>
        <w:t>投标文件要求密封。</w:t>
      </w:r>
    </w:p>
    <w:p w14:paraId="6A29E325" w14:textId="59D24D00"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791E04">
        <w:rPr>
          <w:rFonts w:ascii="仿宋" w:eastAsia="仿宋" w:hAnsi="仿宋" w:cs="仿宋" w:hint="eastAsia"/>
          <w:sz w:val="28"/>
          <w:szCs w:val="28"/>
        </w:rPr>
        <w:t>．</w:t>
      </w:r>
      <w:r>
        <w:rPr>
          <w:rFonts w:ascii="仿宋" w:eastAsia="仿宋" w:hAnsi="仿宋" w:cs="仿宋" w:hint="eastAsia"/>
          <w:sz w:val="28"/>
          <w:szCs w:val="28"/>
        </w:rPr>
        <w:t>供应商可将投标文件正副本统一密封或分别密封，如正本和副本分别密封的，应在封袋上标明正、副本字样。</w:t>
      </w:r>
    </w:p>
    <w:p w14:paraId="63FC038A" w14:textId="422D0B20"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00791E04">
        <w:rPr>
          <w:rFonts w:ascii="仿宋" w:eastAsia="仿宋" w:hAnsi="仿宋" w:cs="仿宋" w:hint="eastAsia"/>
          <w:sz w:val="28"/>
          <w:szCs w:val="28"/>
        </w:rPr>
        <w:t>．</w:t>
      </w:r>
      <w:r>
        <w:rPr>
          <w:rFonts w:ascii="仿宋" w:eastAsia="仿宋" w:hAnsi="仿宋" w:cs="仿宋" w:hint="eastAsia"/>
          <w:sz w:val="28"/>
          <w:szCs w:val="28"/>
        </w:rPr>
        <w:t>密封后封袋上应标</w:t>
      </w:r>
      <w:proofErr w:type="gramStart"/>
      <w:r>
        <w:rPr>
          <w:rFonts w:ascii="仿宋" w:eastAsia="仿宋" w:hAnsi="仿宋" w:cs="仿宋" w:hint="eastAsia"/>
          <w:sz w:val="28"/>
          <w:szCs w:val="28"/>
        </w:rPr>
        <w:t>明项目</w:t>
      </w:r>
      <w:proofErr w:type="gramEnd"/>
      <w:r>
        <w:rPr>
          <w:rFonts w:ascii="仿宋" w:eastAsia="仿宋" w:hAnsi="仿宋" w:cs="仿宋" w:hint="eastAsia"/>
          <w:sz w:val="28"/>
          <w:szCs w:val="28"/>
        </w:rPr>
        <w:t>名称、供应商名称、边缝处加盖单位骑缝章和法定代表人或者授权代理人骑缝签字。</w:t>
      </w:r>
    </w:p>
    <w:p w14:paraId="5620C40F" w14:textId="77777777" w:rsidR="00501176" w:rsidRDefault="003D09CD">
      <w:pPr>
        <w:pStyle w:val="2"/>
        <w:rPr>
          <w:rFonts w:ascii="仿宋" w:eastAsia="仿宋" w:hAnsi="仿宋" w:hint="eastAsia"/>
        </w:rPr>
      </w:pPr>
      <w:r>
        <w:rPr>
          <w:rFonts w:ascii="仿宋" w:eastAsia="仿宋" w:hAnsi="仿宋" w:hint="eastAsia"/>
        </w:rPr>
        <w:lastRenderedPageBreak/>
        <w:t>七、投标文件的递交时间</w:t>
      </w:r>
    </w:p>
    <w:p w14:paraId="420E681D" w14:textId="77777777"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供应商必须在规定的投标文件接收截止时间前送达采购人。采购人将拒绝接收在投标截止时间后递交的投标文件。</w:t>
      </w:r>
    </w:p>
    <w:p w14:paraId="3DBCF342" w14:textId="6530C0F2" w:rsidR="00501176" w:rsidRDefault="003D09CD">
      <w:pPr>
        <w:pStyle w:val="2"/>
        <w:rPr>
          <w:rFonts w:ascii="仿宋" w:eastAsia="仿宋" w:hAnsi="仿宋" w:hint="eastAsia"/>
        </w:rPr>
      </w:pPr>
      <w:r>
        <w:rPr>
          <w:rFonts w:ascii="仿宋" w:eastAsia="仿宋" w:hAnsi="仿宋" w:hint="eastAsia"/>
        </w:rPr>
        <w:t>八、</w:t>
      </w:r>
      <w:r w:rsidR="00E72CB4">
        <w:rPr>
          <w:rFonts w:ascii="仿宋" w:eastAsia="仿宋" w:hAnsi="仿宋" w:hint="eastAsia"/>
        </w:rPr>
        <w:t>投标</w:t>
      </w:r>
      <w:r>
        <w:rPr>
          <w:rFonts w:ascii="仿宋" w:eastAsia="仿宋" w:hAnsi="仿宋" w:hint="eastAsia"/>
        </w:rPr>
        <w:t>保证金</w:t>
      </w:r>
    </w:p>
    <w:p w14:paraId="14CCF2D6" w14:textId="5150CDF2" w:rsidR="00501176" w:rsidRPr="00014C53" w:rsidRDefault="00BA6389">
      <w:pPr>
        <w:snapToGrid w:val="0"/>
        <w:spacing w:line="360" w:lineRule="auto"/>
        <w:ind w:firstLineChars="200" w:firstLine="560"/>
        <w:rPr>
          <w:rFonts w:ascii="仿宋" w:eastAsia="仿宋" w:hAnsi="仿宋" w:cs="仿宋" w:hint="eastAsia"/>
          <w:color w:val="000000" w:themeColor="text1"/>
          <w:sz w:val="28"/>
          <w:szCs w:val="28"/>
        </w:rPr>
      </w:pPr>
      <w:r w:rsidRPr="00014C53">
        <w:rPr>
          <w:rFonts w:ascii="仿宋" w:eastAsia="仿宋" w:hAnsi="仿宋" w:cs="仿宋" w:hint="eastAsia"/>
          <w:color w:val="000000" w:themeColor="text1"/>
          <w:sz w:val="28"/>
          <w:szCs w:val="28"/>
        </w:rPr>
        <w:t>本项目不收取保证金</w:t>
      </w:r>
    </w:p>
    <w:p w14:paraId="158CB6A4" w14:textId="77777777" w:rsidR="00501176" w:rsidRDefault="003D09CD">
      <w:pPr>
        <w:pStyle w:val="2"/>
        <w:rPr>
          <w:rFonts w:ascii="仿宋" w:eastAsia="仿宋" w:hAnsi="仿宋" w:hint="eastAsia"/>
        </w:rPr>
      </w:pPr>
      <w:r>
        <w:rPr>
          <w:rFonts w:ascii="仿宋" w:eastAsia="仿宋" w:hAnsi="仿宋" w:hint="eastAsia"/>
        </w:rPr>
        <w:t>九、投标费用</w:t>
      </w:r>
    </w:p>
    <w:p w14:paraId="52475C36" w14:textId="77777777" w:rsidR="00501176" w:rsidRDefault="003D09CD">
      <w:pPr>
        <w:widowControl/>
        <w:spacing w:line="360" w:lineRule="auto"/>
        <w:ind w:firstLineChars="200" w:firstLine="560"/>
        <w:jc w:val="left"/>
        <w:rPr>
          <w:rFonts w:ascii="仿宋" w:eastAsia="仿宋" w:hAnsi="仿宋" w:cs="仿宋" w:hint="eastAsia"/>
          <w:b/>
          <w:bCs/>
          <w:kern w:val="44"/>
          <w:sz w:val="28"/>
          <w:szCs w:val="28"/>
        </w:rPr>
      </w:pPr>
      <w:r>
        <w:rPr>
          <w:rFonts w:ascii="仿宋" w:eastAsia="仿宋" w:hAnsi="仿宋" w:cs="仿宋" w:hint="eastAsia"/>
          <w:sz w:val="28"/>
          <w:szCs w:val="28"/>
        </w:rPr>
        <w:t>供应商承担参与投标可能发生的全部费用，采购人在任何情况下均无义务和责任承担这些费用。</w:t>
      </w:r>
      <w:r>
        <w:rPr>
          <w:rFonts w:ascii="仿宋" w:eastAsia="仿宋" w:hAnsi="仿宋" w:cs="仿宋" w:hint="eastAsia"/>
          <w:sz w:val="28"/>
          <w:szCs w:val="28"/>
        </w:rPr>
        <w:br w:type="page"/>
      </w:r>
    </w:p>
    <w:p w14:paraId="3BD5E8F8" w14:textId="77777777" w:rsidR="00501176" w:rsidRDefault="003D09CD">
      <w:pPr>
        <w:keepNext/>
        <w:keepLines/>
        <w:spacing w:before="240" w:after="240" w:line="360" w:lineRule="auto"/>
        <w:jc w:val="center"/>
        <w:outlineLvl w:val="0"/>
        <w:rPr>
          <w:rFonts w:ascii="仿宋" w:eastAsia="仿宋" w:hAnsi="仿宋" w:cs="仿宋" w:hint="eastAsia"/>
          <w:b/>
          <w:bCs/>
          <w:kern w:val="44"/>
          <w:sz w:val="32"/>
          <w:szCs w:val="32"/>
        </w:rPr>
      </w:pPr>
      <w:bookmarkStart w:id="9" w:name="_Toc26641"/>
      <w:r>
        <w:rPr>
          <w:rFonts w:ascii="仿宋" w:eastAsia="仿宋" w:hAnsi="仿宋" w:cs="仿宋" w:hint="eastAsia"/>
          <w:b/>
          <w:bCs/>
          <w:kern w:val="44"/>
          <w:sz w:val="32"/>
          <w:szCs w:val="32"/>
        </w:rPr>
        <w:lastRenderedPageBreak/>
        <w:t>第三章 采购需求</w:t>
      </w:r>
      <w:bookmarkEnd w:id="8"/>
      <w:bookmarkEnd w:id="9"/>
    </w:p>
    <w:p w14:paraId="4CFD38D6" w14:textId="77777777" w:rsidR="00501176" w:rsidRDefault="003D09CD">
      <w:pPr>
        <w:widowControl/>
        <w:spacing w:line="360" w:lineRule="auto"/>
        <w:ind w:firstLineChars="200" w:firstLine="560"/>
        <w:rPr>
          <w:rFonts w:ascii="仿宋" w:eastAsia="仿宋" w:hAnsi="仿宋" w:cs="楷体_GB2312" w:hint="eastAsia"/>
          <w:bCs/>
          <w:color w:val="000000" w:themeColor="text1"/>
          <w:kern w:val="0"/>
          <w:sz w:val="28"/>
          <w:szCs w:val="28"/>
        </w:rPr>
      </w:pPr>
      <w:bookmarkStart w:id="10" w:name="_Hlk99542129"/>
      <w:r>
        <w:rPr>
          <w:rFonts w:ascii="仿宋" w:eastAsia="仿宋" w:hAnsi="仿宋" w:cs="宋体" w:hint="eastAsia"/>
          <w:kern w:val="0"/>
          <w:sz w:val="28"/>
          <w:szCs w:val="28"/>
        </w:rPr>
        <w:t>为落实《网络安全法》第二十一条第三款“网络运营者应当按照网络安全等</w:t>
      </w:r>
      <w:r>
        <w:rPr>
          <w:rFonts w:ascii="仿宋" w:eastAsia="仿宋" w:hAnsi="仿宋" w:cs="宋体" w:hint="eastAsia"/>
          <w:color w:val="000000" w:themeColor="text1"/>
          <w:kern w:val="0"/>
          <w:sz w:val="28"/>
          <w:szCs w:val="28"/>
        </w:rPr>
        <w:t>级保护制度的要求”，</w:t>
      </w:r>
      <w:r>
        <w:rPr>
          <w:rFonts w:ascii="仿宋" w:eastAsia="仿宋" w:hAnsi="仿宋" w:cs="仿宋" w:hint="eastAsia"/>
          <w:color w:val="000000" w:themeColor="text1"/>
          <w:sz w:val="28"/>
          <w:szCs w:val="28"/>
        </w:rPr>
        <w:t>南通市卫生信息中心决定</w:t>
      </w:r>
      <w:r>
        <w:rPr>
          <w:rFonts w:ascii="仿宋" w:eastAsia="仿宋" w:hAnsi="仿宋" w:cs="仿宋"/>
          <w:color w:val="000000" w:themeColor="text1"/>
          <w:sz w:val="28"/>
          <w:szCs w:val="28"/>
        </w:rPr>
        <w:t>对单位信息系统</w:t>
      </w:r>
      <w:r>
        <w:rPr>
          <w:rFonts w:ascii="仿宋" w:eastAsia="仿宋" w:hAnsi="仿宋" w:cs="仿宋" w:hint="eastAsia"/>
          <w:color w:val="000000" w:themeColor="text1"/>
          <w:sz w:val="28"/>
          <w:szCs w:val="28"/>
        </w:rPr>
        <w:t>进行网络</w:t>
      </w:r>
      <w:r>
        <w:rPr>
          <w:rFonts w:ascii="仿宋" w:eastAsia="仿宋" w:hAnsi="仿宋" w:cs="仿宋"/>
          <w:color w:val="000000" w:themeColor="text1"/>
          <w:sz w:val="28"/>
          <w:szCs w:val="28"/>
        </w:rPr>
        <w:t>安全等级保护测评</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以明确信息系统</w:t>
      </w:r>
      <w:r>
        <w:rPr>
          <w:rFonts w:ascii="仿宋" w:eastAsia="仿宋" w:hAnsi="仿宋" w:cs="宋体" w:hint="eastAsia"/>
          <w:color w:val="000000" w:themeColor="text1"/>
          <w:kern w:val="0"/>
          <w:sz w:val="28"/>
          <w:szCs w:val="28"/>
        </w:rPr>
        <w:t>现状</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发现</w:t>
      </w:r>
      <w:r>
        <w:rPr>
          <w:rFonts w:ascii="仿宋" w:eastAsia="仿宋" w:hAnsi="仿宋" w:cs="宋体"/>
          <w:color w:val="000000" w:themeColor="text1"/>
          <w:kern w:val="0"/>
          <w:sz w:val="28"/>
          <w:szCs w:val="28"/>
        </w:rPr>
        <w:t>系统</w:t>
      </w:r>
      <w:r>
        <w:rPr>
          <w:rFonts w:ascii="仿宋" w:eastAsia="仿宋" w:hAnsi="仿宋" w:cs="宋体" w:hint="eastAsia"/>
          <w:color w:val="000000" w:themeColor="text1"/>
          <w:kern w:val="0"/>
          <w:sz w:val="28"/>
          <w:szCs w:val="28"/>
        </w:rPr>
        <w:t>内部</w:t>
      </w:r>
      <w:r>
        <w:rPr>
          <w:rFonts w:ascii="仿宋" w:eastAsia="仿宋" w:hAnsi="仿宋" w:cs="宋体"/>
          <w:color w:val="000000" w:themeColor="text1"/>
          <w:kern w:val="0"/>
          <w:sz w:val="28"/>
          <w:szCs w:val="28"/>
        </w:rPr>
        <w:t>存在的安全隐患和不足，明确</w:t>
      </w:r>
      <w:r>
        <w:rPr>
          <w:rFonts w:ascii="仿宋" w:eastAsia="仿宋" w:hAnsi="仿宋" w:cs="宋体" w:hint="eastAsia"/>
          <w:color w:val="000000" w:themeColor="text1"/>
          <w:kern w:val="0"/>
          <w:sz w:val="28"/>
          <w:szCs w:val="28"/>
        </w:rPr>
        <w:t>整改方向</w:t>
      </w:r>
      <w:r>
        <w:rPr>
          <w:rFonts w:ascii="仿宋" w:eastAsia="仿宋" w:hAnsi="仿宋" w:cs="宋体"/>
          <w:color w:val="000000" w:themeColor="text1"/>
          <w:kern w:val="0"/>
          <w:sz w:val="28"/>
          <w:szCs w:val="28"/>
        </w:rPr>
        <w:t>，降低系统被攻击的风险</w:t>
      </w:r>
      <w:r>
        <w:rPr>
          <w:rFonts w:ascii="仿宋" w:eastAsia="仿宋" w:hAnsi="仿宋" w:cs="宋体" w:hint="eastAsia"/>
          <w:color w:val="000000" w:themeColor="text1"/>
          <w:kern w:val="0"/>
          <w:sz w:val="28"/>
          <w:szCs w:val="28"/>
        </w:rPr>
        <w:t>。</w:t>
      </w:r>
    </w:p>
    <w:p w14:paraId="297A3ECA" w14:textId="77777777" w:rsidR="00501176" w:rsidRDefault="003D09CD">
      <w:pPr>
        <w:pStyle w:val="2"/>
        <w:rPr>
          <w:rFonts w:ascii="仿宋" w:eastAsia="仿宋" w:hAnsi="仿宋" w:hint="eastAsia"/>
          <w:color w:val="000000" w:themeColor="text1"/>
        </w:rPr>
      </w:pPr>
      <w:r>
        <w:rPr>
          <w:rFonts w:ascii="仿宋" w:eastAsia="仿宋" w:hAnsi="仿宋" w:hint="eastAsia"/>
          <w:color w:val="000000" w:themeColor="text1"/>
        </w:rPr>
        <w:t>一、本项目服务范围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557"/>
        <w:gridCol w:w="1135"/>
        <w:gridCol w:w="1156"/>
      </w:tblGrid>
      <w:tr w:rsidR="00501176" w14:paraId="37E337EF" w14:textId="77777777">
        <w:tc>
          <w:tcPr>
            <w:tcW w:w="615" w:type="pct"/>
            <w:vAlign w:val="center"/>
          </w:tcPr>
          <w:p w14:paraId="51C78514"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序号</w:t>
            </w:r>
          </w:p>
        </w:tc>
        <w:tc>
          <w:tcPr>
            <w:tcW w:w="3105" w:type="pct"/>
            <w:vAlign w:val="center"/>
          </w:tcPr>
          <w:p w14:paraId="6E4924DB"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系统名称</w:t>
            </w:r>
          </w:p>
        </w:tc>
        <w:tc>
          <w:tcPr>
            <w:tcW w:w="634" w:type="pct"/>
          </w:tcPr>
          <w:p w14:paraId="0717E889"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数量</w:t>
            </w:r>
          </w:p>
        </w:tc>
        <w:tc>
          <w:tcPr>
            <w:tcW w:w="646" w:type="pct"/>
            <w:vAlign w:val="center"/>
          </w:tcPr>
          <w:p w14:paraId="3B4096BA"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备注</w:t>
            </w:r>
          </w:p>
        </w:tc>
      </w:tr>
      <w:tr w:rsidR="00501176" w14:paraId="4491318F" w14:textId="77777777">
        <w:tc>
          <w:tcPr>
            <w:tcW w:w="615" w:type="pct"/>
            <w:vAlign w:val="center"/>
          </w:tcPr>
          <w:p w14:paraId="22E5A7EA"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1</w:t>
            </w:r>
          </w:p>
        </w:tc>
        <w:tc>
          <w:tcPr>
            <w:tcW w:w="3105" w:type="pct"/>
            <w:vAlign w:val="center"/>
          </w:tcPr>
          <w:p w14:paraId="5F67788C"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12320卫生服务热线系统</w:t>
            </w:r>
          </w:p>
        </w:tc>
        <w:tc>
          <w:tcPr>
            <w:tcW w:w="634" w:type="pct"/>
            <w:vAlign w:val="center"/>
          </w:tcPr>
          <w:p w14:paraId="1F888A13"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1</w:t>
            </w:r>
          </w:p>
        </w:tc>
        <w:tc>
          <w:tcPr>
            <w:tcW w:w="646" w:type="pct"/>
            <w:vAlign w:val="center"/>
          </w:tcPr>
          <w:p w14:paraId="5425AE01"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二级</w:t>
            </w:r>
          </w:p>
        </w:tc>
      </w:tr>
      <w:tr w:rsidR="00501176" w14:paraId="7E2D1F04" w14:textId="77777777">
        <w:tc>
          <w:tcPr>
            <w:tcW w:w="615" w:type="pct"/>
            <w:vAlign w:val="center"/>
          </w:tcPr>
          <w:p w14:paraId="11270295"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2</w:t>
            </w:r>
          </w:p>
        </w:tc>
        <w:tc>
          <w:tcPr>
            <w:tcW w:w="3105" w:type="pct"/>
            <w:vAlign w:val="center"/>
          </w:tcPr>
          <w:p w14:paraId="209ADA7C"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区域影像检查信息服务及区域远程医疗系统</w:t>
            </w:r>
          </w:p>
        </w:tc>
        <w:tc>
          <w:tcPr>
            <w:tcW w:w="634" w:type="pct"/>
            <w:vAlign w:val="center"/>
          </w:tcPr>
          <w:p w14:paraId="6FBC7E0B"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1</w:t>
            </w:r>
          </w:p>
        </w:tc>
        <w:tc>
          <w:tcPr>
            <w:tcW w:w="646" w:type="pct"/>
            <w:vAlign w:val="center"/>
          </w:tcPr>
          <w:p w14:paraId="2D3C5246" w14:textId="77777777" w:rsidR="00501176" w:rsidRDefault="003D09CD">
            <w:pPr>
              <w:spacing w:line="360" w:lineRule="auto"/>
              <w:jc w:val="center"/>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二级</w:t>
            </w:r>
          </w:p>
        </w:tc>
      </w:tr>
    </w:tbl>
    <w:p w14:paraId="240BE99F" w14:textId="77777777" w:rsidR="00501176" w:rsidRDefault="003D09CD">
      <w:pPr>
        <w:pStyle w:val="2"/>
        <w:rPr>
          <w:rFonts w:ascii="仿宋" w:eastAsia="仿宋" w:hAnsi="仿宋" w:hint="eastAsia"/>
        </w:rPr>
      </w:pPr>
      <w:r>
        <w:rPr>
          <w:rFonts w:ascii="仿宋" w:eastAsia="仿宋" w:hAnsi="仿宋" w:hint="eastAsia"/>
        </w:rPr>
        <w:t>二、测评单位要求</w:t>
      </w:r>
    </w:p>
    <w:p w14:paraId="780E3454" w14:textId="62938167" w:rsidR="00501176" w:rsidRDefault="003D09CD">
      <w:pPr>
        <w:spacing w:line="360" w:lineRule="auto"/>
        <w:ind w:firstLineChars="200" w:firstLine="560"/>
        <w:rPr>
          <w:rFonts w:ascii="仿宋" w:eastAsia="仿宋" w:hAnsi="仿宋" w:cs="仿宋" w:hint="eastAsia"/>
          <w:bCs/>
          <w:sz w:val="28"/>
          <w:szCs w:val="28"/>
        </w:rPr>
      </w:pPr>
      <w:r>
        <w:rPr>
          <w:rFonts w:ascii="仿宋" w:eastAsia="仿宋" w:hAnsi="仿宋" w:cs="宋体" w:hint="eastAsia"/>
          <w:bCs/>
          <w:color w:val="000000"/>
          <w:kern w:val="0"/>
          <w:sz w:val="28"/>
          <w:szCs w:val="28"/>
        </w:rPr>
        <w:t>供应商需具</w:t>
      </w:r>
      <w:r w:rsidRPr="00014C53">
        <w:rPr>
          <w:rFonts w:ascii="仿宋" w:eastAsia="仿宋" w:hAnsi="仿宋" w:cs="宋体" w:hint="eastAsia"/>
          <w:bCs/>
          <w:color w:val="000000" w:themeColor="text1"/>
          <w:kern w:val="0"/>
          <w:sz w:val="28"/>
          <w:szCs w:val="28"/>
        </w:rPr>
        <w:t>有</w:t>
      </w:r>
      <w:r w:rsidR="00915AAA" w:rsidRPr="00014C53">
        <w:rPr>
          <w:rFonts w:ascii="仿宋" w:eastAsia="仿宋" w:hAnsi="仿宋" w:cs="宋体" w:hint="eastAsia"/>
          <w:bCs/>
          <w:color w:val="000000" w:themeColor="text1"/>
          <w:kern w:val="0"/>
          <w:sz w:val="28"/>
          <w:szCs w:val="28"/>
        </w:rPr>
        <w:t>有效期内的</w:t>
      </w:r>
      <w:r w:rsidRPr="00014C53">
        <w:rPr>
          <w:rFonts w:ascii="仿宋" w:eastAsia="仿宋" w:hAnsi="仿宋" w:cs="宋体" w:hint="eastAsia"/>
          <w:bCs/>
          <w:color w:val="000000" w:themeColor="text1"/>
          <w:kern w:val="0"/>
          <w:sz w:val="28"/>
          <w:szCs w:val="28"/>
        </w:rPr>
        <w:t>公安部第三研究所颁</w:t>
      </w:r>
      <w:r>
        <w:rPr>
          <w:rFonts w:ascii="仿宋" w:eastAsia="仿宋" w:hAnsi="仿宋" w:cs="宋体" w:hint="eastAsia"/>
          <w:bCs/>
          <w:color w:val="000000"/>
          <w:kern w:val="0"/>
          <w:sz w:val="28"/>
          <w:szCs w:val="28"/>
        </w:rPr>
        <w:t>发的网络安全服务认证证书等级保护测评服务认证或网络安全等级测评与检测评估机构服务认证证书</w:t>
      </w:r>
      <w:r>
        <w:rPr>
          <w:rFonts w:ascii="仿宋" w:eastAsia="仿宋" w:hAnsi="仿宋" w:cs="仿宋" w:hint="eastAsia"/>
          <w:bCs/>
          <w:sz w:val="28"/>
          <w:szCs w:val="28"/>
        </w:rPr>
        <w:t>。</w:t>
      </w:r>
    </w:p>
    <w:p w14:paraId="53FA63DD" w14:textId="77777777" w:rsidR="00501176" w:rsidRDefault="003D09CD">
      <w:pPr>
        <w:pStyle w:val="2"/>
        <w:rPr>
          <w:rFonts w:ascii="仿宋" w:eastAsia="仿宋" w:hAnsi="仿宋" w:hint="eastAsia"/>
        </w:rPr>
      </w:pPr>
      <w:r>
        <w:rPr>
          <w:rFonts w:ascii="仿宋" w:eastAsia="仿宋" w:hAnsi="仿宋" w:hint="eastAsia"/>
        </w:rPr>
        <w:t>三、测评内容</w:t>
      </w:r>
    </w:p>
    <w:p w14:paraId="47D5FE1C" w14:textId="19BE10E6"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DE6BA9">
        <w:rPr>
          <w:rFonts w:ascii="仿宋" w:eastAsia="仿宋" w:hAnsi="仿宋" w:cs="仿宋" w:hint="eastAsia"/>
          <w:sz w:val="28"/>
          <w:szCs w:val="28"/>
        </w:rPr>
        <w:t>．</w:t>
      </w:r>
      <w:r>
        <w:rPr>
          <w:rFonts w:ascii="仿宋" w:eastAsia="仿宋" w:hAnsi="仿宋" w:cs="仿宋" w:hint="eastAsia"/>
          <w:sz w:val="28"/>
          <w:szCs w:val="28"/>
        </w:rPr>
        <w:t>总体要求：</w:t>
      </w:r>
    </w:p>
    <w:p w14:paraId="7782566E" w14:textId="68AB4128"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A．完成上述系统安全等级测评工作，测评后经用户方确认，出具符合</w:t>
      </w:r>
      <w:r>
        <w:rPr>
          <w:rStyle w:val="ad"/>
          <w:rFonts w:ascii="仿宋" w:eastAsia="仿宋" w:hAnsi="仿宋" w:hint="eastAsia"/>
          <w:b w:val="0"/>
          <w:bCs w:val="0"/>
          <w:sz w:val="28"/>
          <w:szCs w:val="28"/>
        </w:rPr>
        <w:t>网络安全等级保护</w:t>
      </w:r>
      <w:r>
        <w:rPr>
          <w:rFonts w:ascii="仿宋" w:eastAsia="仿宋" w:hAnsi="仿宋" w:cs="仿宋" w:hint="eastAsia"/>
          <w:sz w:val="28"/>
          <w:szCs w:val="28"/>
        </w:rPr>
        <w:t>测评要求的测评</w:t>
      </w:r>
      <w:r w:rsidRPr="00014C53">
        <w:rPr>
          <w:rFonts w:ascii="仿宋" w:eastAsia="仿宋" w:hAnsi="仿宋" w:cs="仿宋" w:hint="eastAsia"/>
          <w:color w:val="000000" w:themeColor="text1"/>
          <w:sz w:val="28"/>
          <w:szCs w:val="28"/>
        </w:rPr>
        <w:t>报告</w:t>
      </w:r>
      <w:r w:rsidR="00E81F84" w:rsidRPr="00014C53">
        <w:rPr>
          <w:rFonts w:ascii="仿宋" w:eastAsia="仿宋" w:hAnsi="仿宋" w:cs="仿宋" w:hint="eastAsia"/>
          <w:color w:val="000000" w:themeColor="text1"/>
          <w:sz w:val="28"/>
          <w:szCs w:val="28"/>
        </w:rPr>
        <w:t>，并向</w:t>
      </w:r>
      <w:proofErr w:type="gramStart"/>
      <w:r w:rsidR="00E81F84" w:rsidRPr="00014C53">
        <w:rPr>
          <w:rFonts w:ascii="仿宋" w:eastAsia="仿宋" w:hAnsi="仿宋" w:cs="仿宋" w:hint="eastAsia"/>
          <w:color w:val="000000" w:themeColor="text1"/>
          <w:sz w:val="28"/>
          <w:szCs w:val="28"/>
        </w:rPr>
        <w:t>公安网安部门</w:t>
      </w:r>
      <w:proofErr w:type="gramEnd"/>
      <w:r w:rsidR="00E81F84" w:rsidRPr="00014C53">
        <w:rPr>
          <w:rFonts w:ascii="仿宋" w:eastAsia="仿宋" w:hAnsi="仿宋" w:cs="仿宋" w:hint="eastAsia"/>
          <w:color w:val="000000" w:themeColor="text1"/>
          <w:sz w:val="28"/>
          <w:szCs w:val="28"/>
        </w:rPr>
        <w:t>备案。</w:t>
      </w:r>
    </w:p>
    <w:p w14:paraId="5E3AA721"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B．对上述系统不符合</w:t>
      </w:r>
      <w:r>
        <w:rPr>
          <w:rStyle w:val="ad"/>
          <w:rFonts w:ascii="仿宋" w:eastAsia="仿宋" w:hAnsi="仿宋" w:hint="eastAsia"/>
          <w:b w:val="0"/>
          <w:bCs w:val="0"/>
          <w:sz w:val="28"/>
          <w:szCs w:val="28"/>
        </w:rPr>
        <w:t>网络安全等级保护</w:t>
      </w:r>
      <w:r>
        <w:rPr>
          <w:rFonts w:ascii="仿宋" w:eastAsia="仿宋" w:hAnsi="仿宋" w:cs="仿宋" w:hint="eastAsia"/>
          <w:sz w:val="28"/>
          <w:szCs w:val="28"/>
        </w:rPr>
        <w:t>有关管理规范和技术标准的，提出可行性整改方案，提供相应的安全整改建议书。</w:t>
      </w:r>
    </w:p>
    <w:p w14:paraId="0B2A8FDB" w14:textId="1E489B92"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2</w:t>
      </w:r>
      <w:r w:rsidR="00DE6BA9">
        <w:rPr>
          <w:rFonts w:ascii="仿宋" w:eastAsia="仿宋" w:hAnsi="仿宋" w:cs="仿宋" w:hint="eastAsia"/>
          <w:sz w:val="28"/>
          <w:szCs w:val="28"/>
        </w:rPr>
        <w:t>．</w:t>
      </w:r>
      <w:r>
        <w:rPr>
          <w:rFonts w:ascii="仿宋" w:eastAsia="仿宋" w:hAnsi="仿宋" w:cs="仿宋" w:hint="eastAsia"/>
          <w:sz w:val="28"/>
          <w:szCs w:val="28"/>
        </w:rPr>
        <w:t>质量要求：</w:t>
      </w:r>
    </w:p>
    <w:p w14:paraId="7ADD897D"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A．等级测评及服务原则：符合性原则、标准性原则、规范性原则、可控性原则、整体性原则。</w:t>
      </w:r>
    </w:p>
    <w:p w14:paraId="1FF084D0"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B．</w:t>
      </w:r>
      <w:r>
        <w:rPr>
          <w:rStyle w:val="ad"/>
          <w:rFonts w:ascii="仿宋" w:eastAsia="仿宋" w:hAnsi="仿宋" w:hint="eastAsia"/>
          <w:b w:val="0"/>
          <w:bCs w:val="0"/>
          <w:sz w:val="28"/>
          <w:szCs w:val="28"/>
        </w:rPr>
        <w:t>网络安全等级保护</w:t>
      </w:r>
      <w:r>
        <w:rPr>
          <w:rFonts w:ascii="仿宋" w:eastAsia="仿宋" w:hAnsi="仿宋" w:cs="仿宋" w:hint="eastAsia"/>
          <w:sz w:val="28"/>
          <w:szCs w:val="28"/>
        </w:rPr>
        <w:t>定级及测评服务依据：</w:t>
      </w:r>
    </w:p>
    <w:p w14:paraId="6923D18A"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w:t>
      </w:r>
      <w:r>
        <w:rPr>
          <w:rFonts w:ascii="仿宋" w:eastAsia="仿宋" w:hAnsi="仿宋" w:cs="仿宋" w:hint="eastAsia"/>
          <w:sz w:val="28"/>
          <w:szCs w:val="28"/>
        </w:rPr>
        <w:t>中华人民共和国网络安全法</w:t>
      </w:r>
      <w:r>
        <w:rPr>
          <w:rFonts w:ascii="仿宋" w:eastAsia="仿宋" w:hAnsi="仿宋" w:cs="仿宋"/>
          <w:sz w:val="28"/>
          <w:szCs w:val="28"/>
        </w:rPr>
        <w:t>》</w:t>
      </w:r>
    </w:p>
    <w:p w14:paraId="1E2A7AE5" w14:textId="77777777" w:rsidR="00501176" w:rsidRDefault="003D09CD">
      <w:pPr>
        <w:spacing w:line="360" w:lineRule="auto"/>
        <w:ind w:firstLineChars="200" w:firstLine="560"/>
        <w:rPr>
          <w:rStyle w:val="ad"/>
          <w:rFonts w:ascii="仿宋" w:eastAsia="仿宋" w:hAnsi="仿宋" w:hint="eastAsia"/>
          <w:b w:val="0"/>
          <w:bCs w:val="0"/>
          <w:sz w:val="28"/>
          <w:szCs w:val="28"/>
        </w:rPr>
      </w:pPr>
      <w:r>
        <w:rPr>
          <w:rStyle w:val="ad"/>
          <w:rFonts w:ascii="仿宋" w:eastAsia="仿宋" w:hAnsi="仿宋" w:hint="eastAsia"/>
          <w:b w:val="0"/>
          <w:bCs w:val="0"/>
          <w:sz w:val="28"/>
          <w:szCs w:val="28"/>
        </w:rPr>
        <w:t>《GB/T22239-2019信息安全技术 网络安全等级保护基本要求》，</w:t>
      </w:r>
    </w:p>
    <w:p w14:paraId="5EB95BE9" w14:textId="77777777" w:rsidR="00501176" w:rsidRDefault="003D09CD">
      <w:pPr>
        <w:spacing w:line="360" w:lineRule="auto"/>
        <w:ind w:firstLineChars="200" w:firstLine="560"/>
        <w:rPr>
          <w:rStyle w:val="ad"/>
          <w:rFonts w:ascii="仿宋" w:eastAsia="仿宋" w:hAnsi="仿宋" w:hint="eastAsia"/>
          <w:b w:val="0"/>
          <w:bCs w:val="0"/>
          <w:sz w:val="28"/>
          <w:szCs w:val="28"/>
        </w:rPr>
      </w:pPr>
      <w:r>
        <w:rPr>
          <w:rStyle w:val="ad"/>
          <w:rFonts w:ascii="仿宋" w:eastAsia="仿宋" w:hAnsi="仿宋" w:hint="eastAsia"/>
          <w:b w:val="0"/>
          <w:bCs w:val="0"/>
          <w:sz w:val="28"/>
          <w:szCs w:val="28"/>
        </w:rPr>
        <w:t>《GB/T28448-2019 信息安全技术 网络安全等级保护测评要求》，</w:t>
      </w:r>
    </w:p>
    <w:p w14:paraId="0807E6BE" w14:textId="77777777" w:rsidR="00501176" w:rsidRDefault="003D09CD">
      <w:pPr>
        <w:spacing w:line="360" w:lineRule="auto"/>
        <w:ind w:firstLineChars="200" w:firstLine="560"/>
        <w:rPr>
          <w:rStyle w:val="ad"/>
          <w:rFonts w:ascii="仿宋" w:eastAsia="仿宋" w:hAnsi="仿宋" w:hint="eastAsia"/>
          <w:b w:val="0"/>
          <w:bCs w:val="0"/>
          <w:sz w:val="28"/>
          <w:szCs w:val="28"/>
        </w:rPr>
      </w:pPr>
      <w:r>
        <w:rPr>
          <w:rStyle w:val="ad"/>
          <w:rFonts w:ascii="仿宋" w:eastAsia="仿宋" w:hAnsi="仿宋" w:hint="eastAsia"/>
          <w:b w:val="0"/>
          <w:bCs w:val="0"/>
          <w:sz w:val="28"/>
          <w:szCs w:val="28"/>
        </w:rPr>
        <w:t>《GB/T 28449-2018 信息安全技术 网络安全等级保护测评过程指南》，</w:t>
      </w:r>
    </w:p>
    <w:p w14:paraId="322BCC7C" w14:textId="77777777" w:rsidR="00501176" w:rsidRDefault="003D09CD">
      <w:pPr>
        <w:spacing w:line="360" w:lineRule="auto"/>
        <w:ind w:firstLineChars="200" w:firstLine="560"/>
        <w:rPr>
          <w:rStyle w:val="ad"/>
          <w:rFonts w:ascii="仿宋" w:eastAsia="仿宋" w:hAnsi="仿宋" w:hint="eastAsia"/>
          <w:b w:val="0"/>
          <w:bCs w:val="0"/>
          <w:sz w:val="28"/>
          <w:szCs w:val="28"/>
        </w:rPr>
      </w:pPr>
      <w:r>
        <w:rPr>
          <w:rStyle w:val="ad"/>
          <w:rFonts w:ascii="仿宋" w:eastAsia="仿宋" w:hAnsi="仿宋" w:hint="eastAsia"/>
          <w:b w:val="0"/>
          <w:bCs w:val="0"/>
          <w:sz w:val="28"/>
          <w:szCs w:val="28"/>
        </w:rPr>
        <w:t>《GB/T 25058-2019 信息安全技术 网络安全等级保护实施指南》。</w:t>
      </w:r>
    </w:p>
    <w:p w14:paraId="55507322" w14:textId="5C83CD40"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00DE6BA9">
        <w:rPr>
          <w:rFonts w:ascii="仿宋" w:eastAsia="仿宋" w:hAnsi="仿宋" w:cs="仿宋" w:hint="eastAsia"/>
          <w:sz w:val="28"/>
          <w:szCs w:val="28"/>
        </w:rPr>
        <w:t>．</w:t>
      </w:r>
      <w:r>
        <w:rPr>
          <w:rFonts w:ascii="仿宋" w:eastAsia="仿宋" w:hAnsi="仿宋" w:cs="仿宋" w:hint="eastAsia"/>
          <w:sz w:val="28"/>
          <w:szCs w:val="28"/>
        </w:rPr>
        <w:t>网络安全等级保护测评内容：</w:t>
      </w:r>
    </w:p>
    <w:p w14:paraId="0A5DC123" w14:textId="77777777" w:rsidR="00501176" w:rsidRDefault="003D09CD">
      <w:pPr>
        <w:spacing w:beforeLines="50" w:before="156" w:afterLines="50" w:after="156"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A．安全技术测评：包括安全物理环境、安全区域边界、安全通信网络、安全计算环境和安全管理中心五个方面的安全测评；</w:t>
      </w:r>
    </w:p>
    <w:p w14:paraId="49C710C4" w14:textId="77777777" w:rsidR="00501176" w:rsidRDefault="003D09CD">
      <w:pPr>
        <w:spacing w:beforeLines="50" w:before="156" w:afterLines="50" w:after="156"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B．安全管理测评：安全管理机构、安全管理制度、安全管理人员、安全建设管理和</w:t>
      </w:r>
      <w:proofErr w:type="gramStart"/>
      <w:r>
        <w:rPr>
          <w:rFonts w:ascii="仿宋" w:eastAsia="仿宋" w:hAnsi="仿宋" w:cs="仿宋" w:hint="eastAsia"/>
          <w:sz w:val="28"/>
          <w:szCs w:val="28"/>
        </w:rPr>
        <w:t>安全运维管理</w:t>
      </w:r>
      <w:proofErr w:type="gramEnd"/>
      <w:r>
        <w:rPr>
          <w:rFonts w:ascii="仿宋" w:eastAsia="仿宋" w:hAnsi="仿宋" w:cs="仿宋" w:hint="eastAsia"/>
          <w:sz w:val="28"/>
          <w:szCs w:val="28"/>
        </w:rPr>
        <w:t>五个方面的安全控制测评</w:t>
      </w:r>
    </w:p>
    <w:p w14:paraId="74DAF9C1" w14:textId="77777777" w:rsidR="00501176" w:rsidRDefault="003D09CD">
      <w:pPr>
        <w:spacing w:beforeLines="50" w:before="156" w:afterLines="50" w:after="156"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4、提供整改咨询服务，根据所测系统的最终测评报告，对系统现状提出安全整改建议并协助整改工作，以期达到整改目的。</w:t>
      </w:r>
    </w:p>
    <w:p w14:paraId="0FAC570E" w14:textId="77777777" w:rsidR="00501176" w:rsidRDefault="003D09CD">
      <w:pPr>
        <w:pStyle w:val="2"/>
        <w:rPr>
          <w:rFonts w:ascii="仿宋" w:eastAsia="仿宋" w:hAnsi="仿宋" w:hint="eastAsia"/>
        </w:rPr>
      </w:pPr>
      <w:r>
        <w:rPr>
          <w:rFonts w:ascii="仿宋" w:eastAsia="仿宋" w:hAnsi="仿宋" w:hint="eastAsia"/>
        </w:rPr>
        <w:t>四、测评原则</w:t>
      </w:r>
    </w:p>
    <w:p w14:paraId="619463F7" w14:textId="7E6606EE"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DE6BA9">
        <w:rPr>
          <w:rFonts w:ascii="仿宋" w:eastAsia="仿宋" w:hAnsi="仿宋" w:cs="仿宋" w:hint="eastAsia"/>
          <w:sz w:val="28"/>
          <w:szCs w:val="28"/>
        </w:rPr>
        <w:t>．</w:t>
      </w:r>
      <w:r>
        <w:rPr>
          <w:rFonts w:ascii="仿宋" w:eastAsia="仿宋" w:hAnsi="仿宋" w:cs="仿宋" w:hint="eastAsia"/>
          <w:sz w:val="28"/>
          <w:szCs w:val="28"/>
        </w:rPr>
        <w:t>客观性和公正性原则：</w:t>
      </w:r>
    </w:p>
    <w:p w14:paraId="14CBD732"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测评人员应当没有偏见，在最小主观判断情形下，按照评估双方相互认可的评估方案，基于明确定义的测评方式和解释，实施评估活动。</w:t>
      </w:r>
    </w:p>
    <w:p w14:paraId="6B0B522F" w14:textId="24E80B94"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DE6BA9">
        <w:rPr>
          <w:rFonts w:ascii="仿宋" w:eastAsia="仿宋" w:hAnsi="仿宋" w:cs="仿宋" w:hint="eastAsia"/>
          <w:sz w:val="28"/>
          <w:szCs w:val="28"/>
        </w:rPr>
        <w:t>．</w:t>
      </w:r>
      <w:r>
        <w:rPr>
          <w:rFonts w:ascii="仿宋" w:eastAsia="仿宋" w:hAnsi="仿宋" w:cs="仿宋" w:hint="eastAsia"/>
          <w:sz w:val="28"/>
          <w:szCs w:val="28"/>
        </w:rPr>
        <w:t>可重复性和</w:t>
      </w:r>
      <w:proofErr w:type="gramStart"/>
      <w:r>
        <w:rPr>
          <w:rFonts w:ascii="仿宋" w:eastAsia="仿宋" w:hAnsi="仿宋" w:cs="仿宋" w:hint="eastAsia"/>
          <w:sz w:val="28"/>
          <w:szCs w:val="28"/>
        </w:rPr>
        <w:t>可</w:t>
      </w:r>
      <w:proofErr w:type="gramEnd"/>
      <w:r>
        <w:rPr>
          <w:rFonts w:ascii="仿宋" w:eastAsia="仿宋" w:hAnsi="仿宋" w:cs="仿宋" w:hint="eastAsia"/>
          <w:sz w:val="28"/>
          <w:szCs w:val="28"/>
        </w:rPr>
        <w:t>再现性原则：</w:t>
      </w:r>
    </w:p>
    <w:p w14:paraId="2C5CB7AE"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7BFF698C" w14:textId="00FF333B"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00DE6BA9">
        <w:rPr>
          <w:rFonts w:ascii="仿宋" w:eastAsia="仿宋" w:hAnsi="仿宋" w:cs="仿宋" w:hint="eastAsia"/>
          <w:sz w:val="28"/>
          <w:szCs w:val="28"/>
        </w:rPr>
        <w:t>．</w:t>
      </w:r>
      <w:r>
        <w:rPr>
          <w:rFonts w:ascii="仿宋" w:eastAsia="仿宋" w:hAnsi="仿宋" w:cs="仿宋" w:hint="eastAsia"/>
          <w:sz w:val="28"/>
          <w:szCs w:val="28"/>
        </w:rPr>
        <w:t>连续性原则：</w:t>
      </w:r>
    </w:p>
    <w:p w14:paraId="108109D0" w14:textId="4E87E3CB"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确保在高速变化的信息安全环境中，在有效的服务期间内，保证采购方风险评估结论的准确性和及时性，对于采购方单位新增设的信息资产和服务，或新建立的信息化项目，进行局部系统的重新评估。</w:t>
      </w:r>
    </w:p>
    <w:p w14:paraId="41621E0B" w14:textId="601C77ED"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sidR="00DE6BA9">
        <w:rPr>
          <w:rFonts w:ascii="仿宋" w:eastAsia="仿宋" w:hAnsi="仿宋" w:cs="仿宋" w:hint="eastAsia"/>
          <w:sz w:val="28"/>
          <w:szCs w:val="28"/>
        </w:rPr>
        <w:t>．</w:t>
      </w:r>
      <w:r>
        <w:rPr>
          <w:rFonts w:ascii="仿宋" w:eastAsia="仿宋" w:hAnsi="仿宋" w:cs="仿宋" w:hint="eastAsia"/>
          <w:sz w:val="28"/>
          <w:szCs w:val="28"/>
        </w:rPr>
        <w:t>扩展性原则：</w:t>
      </w:r>
    </w:p>
    <w:p w14:paraId="6C276FA6"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在评估过程结束后，信息安全测评过程要保持扩展性，从扩展的属性上进一步加强测评结束后采购方的安全管理有效性和可用性。</w:t>
      </w:r>
    </w:p>
    <w:p w14:paraId="3FF32379" w14:textId="3A7371D1"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w:t>
      </w:r>
      <w:r w:rsidR="00DE6BA9">
        <w:rPr>
          <w:rFonts w:ascii="仿宋" w:eastAsia="仿宋" w:hAnsi="仿宋" w:cs="仿宋" w:hint="eastAsia"/>
          <w:sz w:val="28"/>
          <w:szCs w:val="28"/>
        </w:rPr>
        <w:t>．</w:t>
      </w:r>
      <w:r>
        <w:rPr>
          <w:rFonts w:ascii="仿宋" w:eastAsia="仿宋" w:hAnsi="仿宋" w:cs="仿宋" w:hint="eastAsia"/>
          <w:sz w:val="28"/>
          <w:szCs w:val="28"/>
        </w:rPr>
        <w:t>保密原则：</w:t>
      </w:r>
    </w:p>
    <w:p w14:paraId="6DA4AFA6"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在测评过程中，需严格遵循保密原则，双方签订保密协议，对服务过程中涉及到的任何用户信息未经允许不向其他任何第三方泄漏，以及不得利用这些信息损害采购方利益。</w:t>
      </w:r>
    </w:p>
    <w:p w14:paraId="61F35336" w14:textId="0717686E"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w:t>
      </w:r>
      <w:r w:rsidR="00DE6BA9">
        <w:rPr>
          <w:rFonts w:ascii="仿宋" w:eastAsia="仿宋" w:hAnsi="仿宋" w:cs="仿宋" w:hint="eastAsia"/>
          <w:sz w:val="28"/>
          <w:szCs w:val="28"/>
        </w:rPr>
        <w:t>．</w:t>
      </w:r>
      <w:r>
        <w:rPr>
          <w:rFonts w:ascii="仿宋" w:eastAsia="仿宋" w:hAnsi="仿宋" w:cs="仿宋" w:hint="eastAsia"/>
          <w:sz w:val="28"/>
          <w:szCs w:val="28"/>
        </w:rPr>
        <w:t>互动原则：</w:t>
      </w:r>
    </w:p>
    <w:p w14:paraId="4ECC2BA3"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在整个测评过程中，强调采购方的互动参与，每个阶段都能够及时根据采购方的要求和实际情况对测评的内容、方式做出相关调整，进而更好的进行风险评估工作。</w:t>
      </w:r>
    </w:p>
    <w:p w14:paraId="09B2F112" w14:textId="0C51D66E"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7</w:t>
      </w:r>
      <w:r w:rsidR="00DE6BA9">
        <w:rPr>
          <w:rFonts w:ascii="仿宋" w:eastAsia="仿宋" w:hAnsi="仿宋" w:cs="仿宋" w:hint="eastAsia"/>
          <w:sz w:val="28"/>
          <w:szCs w:val="28"/>
        </w:rPr>
        <w:t>．</w:t>
      </w:r>
      <w:r>
        <w:rPr>
          <w:rFonts w:ascii="仿宋" w:eastAsia="仿宋" w:hAnsi="仿宋" w:cs="仿宋" w:hint="eastAsia"/>
          <w:sz w:val="28"/>
          <w:szCs w:val="28"/>
        </w:rPr>
        <w:t>最小影响原则：</w:t>
      </w:r>
    </w:p>
    <w:p w14:paraId="30D705C0"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测评工作应该尽可能小地影响系统和网络的正常运行，不能对业务的正常运行产生明显的影响（包括系统性能明显下降、网络阻塞、服务中断等），如无法避免，则应做出说明。</w:t>
      </w:r>
    </w:p>
    <w:p w14:paraId="440451CB" w14:textId="7C7B3996"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8</w:t>
      </w:r>
      <w:r w:rsidR="00DE6BA9">
        <w:rPr>
          <w:rFonts w:ascii="仿宋" w:eastAsia="仿宋" w:hAnsi="仿宋" w:cs="仿宋" w:hint="eastAsia"/>
          <w:sz w:val="28"/>
          <w:szCs w:val="28"/>
        </w:rPr>
        <w:t>．</w:t>
      </w:r>
      <w:r>
        <w:rPr>
          <w:rFonts w:ascii="仿宋" w:eastAsia="仿宋" w:hAnsi="仿宋" w:cs="仿宋" w:hint="eastAsia"/>
          <w:sz w:val="28"/>
          <w:szCs w:val="28"/>
        </w:rPr>
        <w:t>规范性原则：</w:t>
      </w:r>
    </w:p>
    <w:p w14:paraId="74C2B7AD"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网络安全等级保护测评服务的实施必须由专业的测评服务人员依照规范的操作流程进行，对操作过程和结果要有相应的记录，并提供完整的服务报告。</w:t>
      </w:r>
    </w:p>
    <w:p w14:paraId="6D0D6D5E" w14:textId="6508852F"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9</w:t>
      </w:r>
      <w:r w:rsidR="00DE6BA9">
        <w:rPr>
          <w:rFonts w:ascii="仿宋" w:eastAsia="仿宋" w:hAnsi="仿宋" w:cs="仿宋" w:hint="eastAsia"/>
          <w:sz w:val="28"/>
          <w:szCs w:val="28"/>
        </w:rPr>
        <w:t>．</w:t>
      </w:r>
      <w:r>
        <w:rPr>
          <w:rFonts w:ascii="仿宋" w:eastAsia="仿宋" w:hAnsi="仿宋" w:cs="仿宋" w:hint="eastAsia"/>
          <w:sz w:val="28"/>
          <w:szCs w:val="28"/>
        </w:rPr>
        <w:t>质量保障原则：</w:t>
      </w:r>
    </w:p>
    <w:p w14:paraId="3729A35D"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在整个测评过程中，须特别重视项目质量管理。项目的实施将严格按照项目实施方案和流程进行，并由项目协调小组从中监督，控制项目的进度和质量。</w:t>
      </w:r>
    </w:p>
    <w:p w14:paraId="536CF622" w14:textId="77777777" w:rsidR="00501176" w:rsidRDefault="003D09CD">
      <w:pPr>
        <w:pStyle w:val="2"/>
        <w:rPr>
          <w:rFonts w:ascii="仿宋" w:eastAsia="仿宋" w:hAnsi="仿宋" w:hint="eastAsia"/>
        </w:rPr>
      </w:pPr>
      <w:r>
        <w:rPr>
          <w:rFonts w:ascii="仿宋" w:eastAsia="仿宋" w:hAnsi="仿宋" w:hint="eastAsia"/>
        </w:rPr>
        <w:t>五、测评人员和时限要求</w:t>
      </w:r>
    </w:p>
    <w:p w14:paraId="162B5DE8" w14:textId="3057E9F6"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502FA2">
        <w:rPr>
          <w:rFonts w:ascii="仿宋" w:eastAsia="仿宋" w:hAnsi="仿宋" w:cs="仿宋" w:hint="eastAsia"/>
          <w:sz w:val="28"/>
          <w:szCs w:val="28"/>
        </w:rPr>
        <w:t>．</w:t>
      </w:r>
      <w:r>
        <w:rPr>
          <w:rFonts w:ascii="仿宋" w:eastAsia="仿宋" w:hAnsi="仿宋" w:cs="仿宋" w:hint="eastAsia"/>
          <w:sz w:val="28"/>
          <w:szCs w:val="28"/>
        </w:rPr>
        <w:t>测评人员要求：本次测评至少需要1名高级测评师，1名中级测评师，2名初级测评师。本次等保测评项目不得转包或者分包，所有</w:t>
      </w:r>
      <w:proofErr w:type="gramStart"/>
      <w:r>
        <w:rPr>
          <w:rFonts w:ascii="仿宋" w:eastAsia="仿宋" w:hAnsi="仿宋" w:cs="仿宋" w:hint="eastAsia"/>
          <w:sz w:val="28"/>
          <w:szCs w:val="28"/>
        </w:rPr>
        <w:t>测评师</w:t>
      </w:r>
      <w:proofErr w:type="gramEnd"/>
      <w:r>
        <w:rPr>
          <w:rFonts w:ascii="仿宋" w:eastAsia="仿宋" w:hAnsi="仿宋" w:cs="仿宋" w:hint="eastAsia"/>
          <w:sz w:val="28"/>
          <w:szCs w:val="28"/>
        </w:rPr>
        <w:t>必须是中标公司自己的正式员工,所有</w:t>
      </w:r>
      <w:proofErr w:type="gramStart"/>
      <w:r>
        <w:rPr>
          <w:rFonts w:ascii="仿宋" w:eastAsia="仿宋" w:hAnsi="仿宋" w:cs="仿宋" w:hint="eastAsia"/>
          <w:sz w:val="28"/>
          <w:szCs w:val="28"/>
        </w:rPr>
        <w:t>测评师</w:t>
      </w:r>
      <w:proofErr w:type="gramEnd"/>
      <w:r>
        <w:rPr>
          <w:rFonts w:ascii="仿宋" w:eastAsia="仿宋" w:hAnsi="仿宋" w:cs="仿宋" w:hint="eastAsia"/>
          <w:sz w:val="28"/>
          <w:szCs w:val="28"/>
        </w:rPr>
        <w:t>必须持证上岗，响应文件中应提供项目组成员名单、社保主管部门出具的响应单位为其缴纳社保的证明、相关证书复印件等，未经采购方同意，项目组成员不得更改。</w:t>
      </w:r>
    </w:p>
    <w:p w14:paraId="18BE41CF" w14:textId="3F46DB79"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502FA2">
        <w:rPr>
          <w:rFonts w:ascii="仿宋" w:eastAsia="仿宋" w:hAnsi="仿宋" w:cs="仿宋" w:hint="eastAsia"/>
          <w:sz w:val="28"/>
          <w:szCs w:val="28"/>
        </w:rPr>
        <w:t>．</w:t>
      </w:r>
      <w:r>
        <w:rPr>
          <w:rFonts w:ascii="仿宋" w:eastAsia="仿宋" w:hAnsi="仿宋" w:cs="仿宋" w:hint="eastAsia"/>
          <w:sz w:val="28"/>
          <w:szCs w:val="28"/>
        </w:rPr>
        <w:t>测评时间要求：</w:t>
      </w:r>
    </w:p>
    <w:p w14:paraId="55EF6256" w14:textId="7313795D"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2.1</w:t>
      </w:r>
      <w:r w:rsidR="00502FA2">
        <w:rPr>
          <w:rFonts w:ascii="仿宋" w:eastAsia="仿宋" w:hAnsi="仿宋" w:cs="仿宋" w:hint="eastAsia"/>
          <w:sz w:val="28"/>
          <w:szCs w:val="28"/>
        </w:rPr>
        <w:t xml:space="preserve"> </w:t>
      </w:r>
      <w:r>
        <w:rPr>
          <w:rFonts w:ascii="仿宋" w:eastAsia="仿宋" w:hAnsi="仿宋" w:cs="仿宋" w:hint="eastAsia"/>
          <w:sz w:val="28"/>
          <w:szCs w:val="28"/>
        </w:rPr>
        <w:t>中标公示后，中标方必须在3个工作日内协助被测单位取得备案证明原件，否则做无效处理。</w:t>
      </w:r>
    </w:p>
    <w:p w14:paraId="5B9C69A9" w14:textId="7337651F"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2.2</w:t>
      </w:r>
      <w:r w:rsidR="00502FA2">
        <w:rPr>
          <w:rFonts w:ascii="仿宋" w:eastAsia="仿宋" w:hAnsi="仿宋" w:cs="仿宋" w:hint="eastAsia"/>
          <w:sz w:val="28"/>
          <w:szCs w:val="28"/>
        </w:rPr>
        <w:t xml:space="preserve"> </w:t>
      </w:r>
      <w:r>
        <w:rPr>
          <w:rFonts w:ascii="仿宋" w:eastAsia="仿宋" w:hAnsi="仿宋" w:cs="仿宋" w:hint="eastAsia"/>
          <w:sz w:val="28"/>
          <w:szCs w:val="28"/>
        </w:rPr>
        <w:t>按照被测单位要求，合同签订完毕一周内启动测评工作。</w:t>
      </w:r>
    </w:p>
    <w:p w14:paraId="1A8E723B" w14:textId="19083421"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00502FA2">
        <w:rPr>
          <w:rFonts w:ascii="仿宋" w:eastAsia="仿宋" w:hAnsi="仿宋" w:cs="仿宋" w:hint="eastAsia"/>
          <w:sz w:val="28"/>
          <w:szCs w:val="28"/>
        </w:rPr>
        <w:t>．</w:t>
      </w:r>
      <w:r>
        <w:rPr>
          <w:rFonts w:ascii="仿宋" w:eastAsia="仿宋" w:hAnsi="仿宋" w:cs="仿宋" w:hint="eastAsia"/>
          <w:sz w:val="28"/>
          <w:szCs w:val="28"/>
        </w:rPr>
        <w:t>测评期限要求：签订合同后</w:t>
      </w:r>
      <w:r w:rsidR="001E2784">
        <w:rPr>
          <w:rFonts w:ascii="仿宋" w:eastAsia="仿宋" w:hAnsi="仿宋" w:cs="仿宋" w:hint="eastAsia"/>
          <w:sz w:val="28"/>
          <w:szCs w:val="28"/>
        </w:rPr>
        <w:t>1</w:t>
      </w:r>
      <w:r w:rsidR="00242C88">
        <w:rPr>
          <w:rFonts w:ascii="仿宋" w:eastAsia="仿宋" w:hAnsi="仿宋" w:cs="仿宋" w:hint="eastAsia"/>
          <w:sz w:val="28"/>
          <w:szCs w:val="28"/>
        </w:rPr>
        <w:t>5</w:t>
      </w:r>
      <w:r w:rsidR="001E2784">
        <w:rPr>
          <w:rFonts w:ascii="仿宋" w:eastAsia="仿宋" w:hAnsi="仿宋" w:cs="仿宋" w:hint="eastAsia"/>
          <w:sz w:val="28"/>
          <w:szCs w:val="28"/>
        </w:rPr>
        <w:t>0</w:t>
      </w:r>
      <w:r>
        <w:rPr>
          <w:rFonts w:ascii="仿宋" w:eastAsia="仿宋" w:hAnsi="仿宋" w:cs="仿宋" w:hint="eastAsia"/>
          <w:sz w:val="28"/>
          <w:szCs w:val="28"/>
        </w:rPr>
        <w:t>天内完成网络安全等级保护测评并出具盖章报</w:t>
      </w:r>
      <w:r w:rsidRPr="00014C53">
        <w:rPr>
          <w:rFonts w:ascii="仿宋" w:eastAsia="仿宋" w:hAnsi="仿宋" w:cs="仿宋" w:hint="eastAsia"/>
          <w:color w:val="000000" w:themeColor="text1"/>
          <w:sz w:val="28"/>
          <w:szCs w:val="28"/>
        </w:rPr>
        <w:t>告</w:t>
      </w:r>
      <w:r w:rsidR="00E81F84" w:rsidRPr="00014C53">
        <w:rPr>
          <w:rFonts w:ascii="仿宋" w:eastAsia="仿宋" w:hAnsi="仿宋" w:cs="仿宋" w:hint="eastAsia"/>
          <w:color w:val="000000" w:themeColor="text1"/>
          <w:sz w:val="28"/>
          <w:szCs w:val="28"/>
        </w:rPr>
        <w:t>，并完成备案</w:t>
      </w:r>
      <w:r w:rsidRPr="00014C53">
        <w:rPr>
          <w:rFonts w:ascii="仿宋" w:eastAsia="仿宋" w:hAnsi="仿宋" w:cs="仿宋" w:hint="eastAsia"/>
          <w:color w:val="000000" w:themeColor="text1"/>
          <w:sz w:val="28"/>
          <w:szCs w:val="28"/>
        </w:rPr>
        <w:t>。</w:t>
      </w:r>
    </w:p>
    <w:p w14:paraId="65C1023F" w14:textId="77777777" w:rsidR="00501176" w:rsidRDefault="003D09CD">
      <w:pPr>
        <w:pStyle w:val="2"/>
        <w:rPr>
          <w:rFonts w:ascii="仿宋" w:eastAsia="仿宋" w:hAnsi="仿宋" w:hint="eastAsia"/>
        </w:rPr>
      </w:pPr>
      <w:r>
        <w:rPr>
          <w:rFonts w:ascii="仿宋" w:eastAsia="仿宋" w:hAnsi="仿宋" w:hint="eastAsia"/>
        </w:rPr>
        <w:lastRenderedPageBreak/>
        <w:t>六、服务地点</w:t>
      </w:r>
    </w:p>
    <w:p w14:paraId="3880094C" w14:textId="77777777" w:rsidR="00501176" w:rsidRDefault="003D09CD">
      <w:pPr>
        <w:spacing w:line="360" w:lineRule="auto"/>
        <w:ind w:firstLineChars="200" w:firstLine="560"/>
        <w:rPr>
          <w:rFonts w:ascii="仿宋" w:eastAsia="仿宋" w:hAnsi="仿宋" w:hint="eastAsia"/>
          <w:sz w:val="28"/>
          <w:szCs w:val="28"/>
        </w:rPr>
      </w:pPr>
      <w:r>
        <w:rPr>
          <w:rFonts w:ascii="仿宋" w:eastAsia="仿宋" w:hAnsi="仿宋" w:cs="宋体" w:hint="eastAsia"/>
          <w:bCs/>
          <w:kern w:val="0"/>
          <w:sz w:val="28"/>
          <w:szCs w:val="28"/>
        </w:rPr>
        <w:t>采购方</w:t>
      </w:r>
      <w:r>
        <w:rPr>
          <w:rFonts w:ascii="仿宋" w:eastAsia="仿宋" w:hAnsi="仿宋" w:hint="eastAsia"/>
          <w:kern w:val="0"/>
          <w:sz w:val="28"/>
          <w:szCs w:val="28"/>
        </w:rPr>
        <w:t>指定地点。</w:t>
      </w:r>
    </w:p>
    <w:p w14:paraId="22F17D5B" w14:textId="77777777" w:rsidR="00501176" w:rsidRDefault="003D09CD">
      <w:pPr>
        <w:pStyle w:val="2"/>
        <w:rPr>
          <w:rFonts w:ascii="仿宋" w:eastAsia="仿宋" w:hAnsi="仿宋" w:hint="eastAsia"/>
        </w:rPr>
      </w:pPr>
      <w:r>
        <w:rPr>
          <w:rFonts w:ascii="仿宋" w:eastAsia="仿宋" w:hAnsi="仿宋" w:hint="eastAsia"/>
        </w:rPr>
        <w:t>七、付款时间和条件</w:t>
      </w:r>
    </w:p>
    <w:p w14:paraId="2562D03F" w14:textId="54BA7177" w:rsidR="00501176" w:rsidRPr="00014C53" w:rsidRDefault="003D09CD">
      <w:pPr>
        <w:pStyle w:val="11"/>
        <w:rPr>
          <w:rFonts w:hint="eastAsia"/>
          <w:color w:val="000000" w:themeColor="text1"/>
          <w:kern w:val="0"/>
        </w:rPr>
      </w:pPr>
      <w:r w:rsidRPr="00014C53">
        <w:rPr>
          <w:rFonts w:hint="eastAsia"/>
          <w:color w:val="000000" w:themeColor="text1"/>
        </w:rPr>
        <w:t>提交测评报告后,采购人于</w:t>
      </w:r>
      <w:r w:rsidR="00534942" w:rsidRPr="00014C53">
        <w:rPr>
          <w:rFonts w:hint="eastAsia"/>
          <w:color w:val="000000" w:themeColor="text1"/>
        </w:rPr>
        <w:t>收到发票的</w:t>
      </w:r>
      <w:r w:rsidRPr="00014C53">
        <w:rPr>
          <w:rFonts w:hint="eastAsia"/>
          <w:color w:val="000000" w:themeColor="text1"/>
        </w:rPr>
        <w:t>1</w:t>
      </w:r>
      <w:r w:rsidR="00E81F84" w:rsidRPr="00014C53">
        <w:rPr>
          <w:color w:val="000000" w:themeColor="text1"/>
        </w:rPr>
        <w:t>5</w:t>
      </w:r>
      <w:r w:rsidRPr="00014C53">
        <w:rPr>
          <w:rFonts w:hint="eastAsia"/>
          <w:color w:val="000000" w:themeColor="text1"/>
        </w:rPr>
        <w:t>个工作日内一次性支付合同金额</w:t>
      </w:r>
      <w:r w:rsidRPr="00014C53">
        <w:rPr>
          <w:rFonts w:hint="eastAsia"/>
          <w:color w:val="000000" w:themeColor="text1"/>
          <w:kern w:val="0"/>
        </w:rPr>
        <w:t>。</w:t>
      </w:r>
      <w:r w:rsidRPr="00014C53">
        <w:rPr>
          <w:rFonts w:hint="eastAsia"/>
          <w:color w:val="000000" w:themeColor="text1"/>
        </w:rPr>
        <w:t>款项由采购人按相关财务支付规定办理支付手续。</w:t>
      </w:r>
    </w:p>
    <w:bookmarkEnd w:id="10"/>
    <w:p w14:paraId="63DE3C19" w14:textId="77777777" w:rsidR="00501176" w:rsidRPr="00014C53" w:rsidRDefault="003D09CD">
      <w:pPr>
        <w:widowControl/>
        <w:ind w:firstLine="640"/>
        <w:jc w:val="left"/>
        <w:rPr>
          <w:rFonts w:ascii="仿宋" w:eastAsia="仿宋" w:hAnsi="仿宋" w:cs="仿宋" w:hint="eastAsia"/>
          <w:b/>
          <w:bCs/>
          <w:color w:val="000000" w:themeColor="text1"/>
          <w:kern w:val="44"/>
          <w:sz w:val="32"/>
          <w:szCs w:val="32"/>
        </w:rPr>
      </w:pPr>
      <w:r w:rsidRPr="00014C53">
        <w:rPr>
          <w:rFonts w:ascii="仿宋" w:eastAsia="仿宋" w:hAnsi="仿宋" w:cs="仿宋"/>
          <w:color w:val="000000" w:themeColor="text1"/>
          <w:sz w:val="32"/>
          <w:szCs w:val="32"/>
        </w:rPr>
        <w:br w:type="page"/>
      </w:r>
    </w:p>
    <w:p w14:paraId="76DE9858" w14:textId="77777777" w:rsidR="00501176" w:rsidRDefault="003D09CD">
      <w:pPr>
        <w:keepNext/>
        <w:keepLines/>
        <w:spacing w:before="240" w:after="240" w:line="360" w:lineRule="auto"/>
        <w:jc w:val="center"/>
        <w:outlineLvl w:val="0"/>
        <w:rPr>
          <w:rFonts w:ascii="仿宋" w:eastAsia="仿宋" w:hAnsi="仿宋" w:cs="仿宋" w:hint="eastAsia"/>
          <w:b/>
          <w:bCs/>
          <w:kern w:val="44"/>
          <w:sz w:val="32"/>
          <w:szCs w:val="32"/>
        </w:rPr>
      </w:pPr>
      <w:bookmarkStart w:id="11" w:name="_Toc169726738"/>
      <w:bookmarkStart w:id="12" w:name="_Toc26904"/>
      <w:r>
        <w:rPr>
          <w:rFonts w:ascii="仿宋" w:eastAsia="仿宋" w:hAnsi="仿宋" w:cs="仿宋" w:hint="eastAsia"/>
          <w:b/>
          <w:bCs/>
          <w:kern w:val="44"/>
          <w:sz w:val="32"/>
          <w:szCs w:val="32"/>
        </w:rPr>
        <w:lastRenderedPageBreak/>
        <w:t>第四章 开标和评标</w:t>
      </w:r>
      <w:bookmarkEnd w:id="11"/>
      <w:bookmarkEnd w:id="12"/>
    </w:p>
    <w:p w14:paraId="54877163" w14:textId="77777777" w:rsidR="00501176" w:rsidRDefault="003D09CD">
      <w:pPr>
        <w:pStyle w:val="2"/>
        <w:rPr>
          <w:rFonts w:ascii="仿宋" w:eastAsia="仿宋" w:hAnsi="仿宋" w:hint="eastAsia"/>
        </w:rPr>
      </w:pPr>
      <w:r>
        <w:rPr>
          <w:rFonts w:ascii="仿宋" w:eastAsia="仿宋" w:hAnsi="仿宋" w:hint="eastAsia"/>
        </w:rPr>
        <w:t>一、采购人组织开标</w:t>
      </w:r>
    </w:p>
    <w:p w14:paraId="6B15C1E6" w14:textId="77777777"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供应商的法定代表人或授权人须持有效身份证参加开标会。</w:t>
      </w:r>
    </w:p>
    <w:p w14:paraId="3CBC73B7" w14:textId="77777777" w:rsidR="00501176" w:rsidRDefault="003D09CD">
      <w:pPr>
        <w:pStyle w:val="2"/>
        <w:rPr>
          <w:rFonts w:ascii="仿宋" w:eastAsia="仿宋" w:hAnsi="仿宋" w:hint="eastAsia"/>
        </w:rPr>
      </w:pPr>
      <w:r>
        <w:rPr>
          <w:rFonts w:ascii="仿宋" w:eastAsia="仿宋" w:hAnsi="仿宋" w:hint="eastAsia"/>
        </w:rPr>
        <w:t>二、评委会的组成</w:t>
      </w:r>
    </w:p>
    <w:p w14:paraId="24B00155" w14:textId="7CD0E5BD" w:rsidR="00501176" w:rsidRDefault="003D09CD">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评委会由采购人代表和委托的专家共3人以上</w:t>
      </w:r>
      <w:r w:rsidR="008963B1">
        <w:rPr>
          <w:rFonts w:ascii="仿宋" w:eastAsia="仿宋" w:hAnsi="仿宋" w:cs="仿宋" w:hint="eastAsia"/>
          <w:sz w:val="28"/>
          <w:szCs w:val="28"/>
        </w:rPr>
        <w:t>（含3人）</w:t>
      </w:r>
      <w:r>
        <w:rPr>
          <w:rFonts w:ascii="仿宋" w:eastAsia="仿宋" w:hAnsi="仿宋" w:cs="仿宋" w:hint="eastAsia"/>
          <w:sz w:val="28"/>
          <w:szCs w:val="28"/>
        </w:rPr>
        <w:t>单数组成，对投标文件进行审查、质疑、评估、比较。评委会按照公平、公正、择优的原则进行独立评标。</w:t>
      </w:r>
    </w:p>
    <w:p w14:paraId="0F2FE928" w14:textId="77777777" w:rsidR="00501176" w:rsidRDefault="003D09CD">
      <w:pPr>
        <w:snapToGrid w:val="0"/>
        <w:spacing w:line="360" w:lineRule="auto"/>
        <w:ind w:firstLineChars="200" w:firstLine="562"/>
        <w:jc w:val="left"/>
        <w:rPr>
          <w:rFonts w:ascii="仿宋" w:eastAsia="仿宋" w:hAnsi="仿宋" w:cs="仿宋" w:hint="eastAsia"/>
          <w:b/>
          <w:sz w:val="28"/>
          <w:szCs w:val="28"/>
        </w:rPr>
      </w:pPr>
      <w:r>
        <w:rPr>
          <w:rFonts w:ascii="仿宋" w:eastAsia="仿宋" w:hAnsi="仿宋" w:cs="仿宋" w:hint="eastAsia"/>
          <w:b/>
          <w:sz w:val="28"/>
          <w:szCs w:val="28"/>
        </w:rPr>
        <w:t>（一）评审内容</w:t>
      </w:r>
    </w:p>
    <w:p w14:paraId="3C105DC0" w14:textId="1AE684C6" w:rsidR="00501176" w:rsidRDefault="003D09CD">
      <w:pPr>
        <w:snapToGrid w:val="0"/>
        <w:spacing w:line="360" w:lineRule="auto"/>
        <w:ind w:firstLineChars="196" w:firstLine="549"/>
        <w:jc w:val="left"/>
        <w:rPr>
          <w:rFonts w:ascii="仿宋" w:eastAsia="仿宋" w:hAnsi="仿宋" w:cs="仿宋" w:hint="eastAsia"/>
          <w:sz w:val="28"/>
          <w:szCs w:val="28"/>
        </w:rPr>
      </w:pPr>
      <w:r>
        <w:rPr>
          <w:rFonts w:ascii="仿宋" w:eastAsia="仿宋" w:hAnsi="仿宋" w:cs="仿宋" w:hint="eastAsia"/>
          <w:sz w:val="28"/>
          <w:szCs w:val="28"/>
        </w:rPr>
        <w:t>1</w:t>
      </w:r>
      <w:r w:rsidR="008963B1">
        <w:rPr>
          <w:rFonts w:ascii="仿宋" w:eastAsia="仿宋" w:hAnsi="仿宋" w:cs="仿宋" w:hint="eastAsia"/>
          <w:sz w:val="28"/>
          <w:szCs w:val="28"/>
        </w:rPr>
        <w:t>．</w:t>
      </w:r>
      <w:r>
        <w:rPr>
          <w:rFonts w:ascii="仿宋" w:eastAsia="仿宋" w:hAnsi="仿宋" w:cs="仿宋" w:hint="eastAsia"/>
          <w:sz w:val="28"/>
          <w:szCs w:val="28"/>
        </w:rPr>
        <w:t>供应商投标资格；</w:t>
      </w:r>
    </w:p>
    <w:p w14:paraId="4824919B" w14:textId="7A5F70E8" w:rsidR="00501176" w:rsidRDefault="00E81F84">
      <w:pPr>
        <w:snapToGrid w:val="0"/>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2</w:t>
      </w:r>
      <w:r w:rsidR="008963B1">
        <w:rPr>
          <w:rFonts w:ascii="仿宋" w:eastAsia="仿宋" w:hAnsi="仿宋" w:cs="仿宋" w:hint="eastAsia"/>
          <w:sz w:val="28"/>
          <w:szCs w:val="28"/>
        </w:rPr>
        <w:t>．</w:t>
      </w:r>
      <w:r w:rsidR="003D09CD">
        <w:rPr>
          <w:rFonts w:ascii="仿宋" w:eastAsia="仿宋" w:hAnsi="仿宋" w:cs="仿宋" w:hint="eastAsia"/>
          <w:sz w:val="28"/>
          <w:szCs w:val="28"/>
        </w:rPr>
        <w:t>投标文件是否完整；</w:t>
      </w:r>
    </w:p>
    <w:p w14:paraId="3DF2B0E3" w14:textId="129A1324" w:rsidR="00501176" w:rsidRDefault="00E81F84">
      <w:pPr>
        <w:snapToGrid w:val="0"/>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3</w:t>
      </w:r>
      <w:r w:rsidR="008963B1">
        <w:rPr>
          <w:rFonts w:ascii="仿宋" w:eastAsia="仿宋" w:hAnsi="仿宋" w:cs="仿宋" w:hint="eastAsia"/>
          <w:sz w:val="28"/>
          <w:szCs w:val="28"/>
        </w:rPr>
        <w:t>．</w:t>
      </w:r>
      <w:r w:rsidR="003D09CD">
        <w:rPr>
          <w:rFonts w:ascii="仿宋" w:eastAsia="仿宋" w:hAnsi="仿宋" w:cs="仿宋" w:hint="eastAsia"/>
          <w:sz w:val="28"/>
          <w:szCs w:val="28"/>
        </w:rPr>
        <w:t>投标文件是否恰当地签署；</w:t>
      </w:r>
    </w:p>
    <w:p w14:paraId="2278DC8B" w14:textId="3AF29D44" w:rsidR="00501176" w:rsidRDefault="00E81F84">
      <w:pPr>
        <w:snapToGrid w:val="0"/>
        <w:spacing w:line="360" w:lineRule="auto"/>
        <w:ind w:firstLineChars="200" w:firstLine="560"/>
        <w:jc w:val="left"/>
        <w:rPr>
          <w:rFonts w:ascii="仿宋" w:eastAsia="仿宋" w:hAnsi="仿宋" w:cs="仿宋" w:hint="eastAsia"/>
          <w:b/>
          <w:sz w:val="28"/>
          <w:szCs w:val="28"/>
        </w:rPr>
      </w:pPr>
      <w:r>
        <w:rPr>
          <w:rFonts w:ascii="仿宋" w:eastAsia="仿宋" w:hAnsi="仿宋" w:cs="仿宋"/>
          <w:sz w:val="28"/>
          <w:szCs w:val="28"/>
        </w:rPr>
        <w:t>4</w:t>
      </w:r>
      <w:r w:rsidR="008963B1">
        <w:rPr>
          <w:rFonts w:ascii="仿宋" w:eastAsia="仿宋" w:hAnsi="仿宋" w:cs="仿宋" w:hint="eastAsia"/>
          <w:sz w:val="28"/>
          <w:szCs w:val="28"/>
        </w:rPr>
        <w:t>．</w:t>
      </w:r>
      <w:r w:rsidR="003D09CD">
        <w:rPr>
          <w:rFonts w:ascii="仿宋" w:eastAsia="仿宋" w:hAnsi="仿宋" w:cs="仿宋" w:hint="eastAsia"/>
          <w:sz w:val="28"/>
          <w:szCs w:val="28"/>
        </w:rPr>
        <w:t>是否</w:t>
      </w:r>
      <w:proofErr w:type="gramStart"/>
      <w:r w:rsidR="003D09CD">
        <w:rPr>
          <w:rFonts w:ascii="仿宋" w:eastAsia="仿宋" w:hAnsi="仿宋" w:cs="仿宋" w:hint="eastAsia"/>
          <w:sz w:val="28"/>
          <w:szCs w:val="28"/>
        </w:rPr>
        <w:t>作出</w:t>
      </w:r>
      <w:proofErr w:type="gramEnd"/>
      <w:r w:rsidR="003D09CD">
        <w:rPr>
          <w:rFonts w:ascii="仿宋" w:eastAsia="仿宋" w:hAnsi="仿宋" w:cs="仿宋" w:hint="eastAsia"/>
          <w:sz w:val="28"/>
          <w:szCs w:val="28"/>
        </w:rPr>
        <w:t>实质性响应（</w:t>
      </w:r>
      <w:r w:rsidR="003D09CD">
        <w:rPr>
          <w:rFonts w:ascii="仿宋" w:eastAsia="仿宋" w:hAnsi="仿宋" w:cs="仿宋" w:hint="eastAsia"/>
          <w:b/>
          <w:sz w:val="28"/>
          <w:szCs w:val="28"/>
        </w:rPr>
        <w:t>是否有实质性响应，只根据投标文件本身，而不寻求外部证据）；</w:t>
      </w:r>
    </w:p>
    <w:p w14:paraId="11B17F70" w14:textId="60C48571" w:rsidR="00501176" w:rsidRDefault="00E81F84">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sz w:val="28"/>
          <w:szCs w:val="28"/>
        </w:rPr>
        <w:t>5</w:t>
      </w:r>
      <w:r w:rsidR="008963B1">
        <w:rPr>
          <w:rFonts w:ascii="仿宋" w:eastAsia="仿宋" w:hAnsi="仿宋" w:cs="仿宋" w:hint="eastAsia"/>
          <w:sz w:val="28"/>
          <w:szCs w:val="28"/>
        </w:rPr>
        <w:t>．</w:t>
      </w:r>
      <w:r w:rsidR="003D09CD">
        <w:rPr>
          <w:rFonts w:ascii="仿宋" w:eastAsia="仿宋" w:hAnsi="仿宋" w:cs="仿宋" w:hint="eastAsia"/>
          <w:sz w:val="28"/>
          <w:szCs w:val="28"/>
        </w:rPr>
        <w:t>是否有计算错误。</w:t>
      </w:r>
    </w:p>
    <w:p w14:paraId="6172B557" w14:textId="77777777" w:rsidR="00501176" w:rsidRDefault="003D09CD">
      <w:pPr>
        <w:snapToGrid w:val="0"/>
        <w:spacing w:line="360" w:lineRule="auto"/>
        <w:ind w:firstLineChars="200" w:firstLine="562"/>
        <w:jc w:val="left"/>
        <w:rPr>
          <w:rFonts w:ascii="仿宋" w:eastAsia="仿宋" w:hAnsi="仿宋" w:cs="仿宋" w:hint="eastAsia"/>
          <w:b/>
          <w:bCs/>
          <w:sz w:val="28"/>
          <w:szCs w:val="28"/>
        </w:rPr>
      </w:pPr>
      <w:r>
        <w:rPr>
          <w:rFonts w:ascii="仿宋" w:eastAsia="仿宋" w:hAnsi="仿宋" w:cs="仿宋" w:hint="eastAsia"/>
          <w:b/>
          <w:bCs/>
          <w:sz w:val="28"/>
          <w:szCs w:val="28"/>
        </w:rPr>
        <w:t>（二）相应的规定</w:t>
      </w:r>
    </w:p>
    <w:p w14:paraId="08A3B9A7" w14:textId="375AC5E7"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bCs/>
          <w:sz w:val="28"/>
          <w:szCs w:val="28"/>
        </w:rPr>
        <w:t>1</w:t>
      </w:r>
      <w:r w:rsidR="008963B1">
        <w:rPr>
          <w:rFonts w:ascii="仿宋" w:eastAsia="仿宋" w:hAnsi="仿宋" w:cs="仿宋" w:hint="eastAsia"/>
          <w:bCs/>
          <w:sz w:val="28"/>
          <w:szCs w:val="28"/>
        </w:rPr>
        <w:t>．</w:t>
      </w:r>
      <w:r>
        <w:rPr>
          <w:rFonts w:ascii="仿宋" w:eastAsia="仿宋" w:hAnsi="仿宋" w:cs="仿宋" w:hint="eastAsia"/>
          <w:sz w:val="28"/>
          <w:szCs w:val="28"/>
        </w:rPr>
        <w:t>如果单价汇总金额与总价金额有出入，以单价金额计算结果为准；</w:t>
      </w:r>
    </w:p>
    <w:p w14:paraId="0C15F67D" w14:textId="4FCABB7B"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w:t>
      </w:r>
      <w:r w:rsidR="008963B1">
        <w:rPr>
          <w:rFonts w:ascii="仿宋" w:eastAsia="仿宋" w:hAnsi="仿宋" w:cs="仿宋" w:hint="eastAsia"/>
          <w:sz w:val="28"/>
          <w:szCs w:val="28"/>
        </w:rPr>
        <w:t>．</w:t>
      </w:r>
      <w:r>
        <w:rPr>
          <w:rFonts w:ascii="仿宋" w:eastAsia="仿宋" w:hAnsi="仿宋" w:cs="仿宋" w:hint="eastAsia"/>
          <w:sz w:val="28"/>
          <w:szCs w:val="28"/>
        </w:rPr>
        <w:t>单价金额小数点有明显错位的，应以总价为准；</w:t>
      </w:r>
    </w:p>
    <w:p w14:paraId="419DE371" w14:textId="2145634E"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w:t>
      </w:r>
      <w:r w:rsidR="008963B1">
        <w:rPr>
          <w:rFonts w:ascii="仿宋" w:eastAsia="仿宋" w:hAnsi="仿宋" w:cs="仿宋" w:hint="eastAsia"/>
          <w:sz w:val="28"/>
          <w:szCs w:val="28"/>
        </w:rPr>
        <w:t>．</w:t>
      </w:r>
      <w:r>
        <w:rPr>
          <w:rFonts w:ascii="仿宋" w:eastAsia="仿宋" w:hAnsi="仿宋" w:cs="仿宋" w:hint="eastAsia"/>
          <w:sz w:val="28"/>
          <w:szCs w:val="28"/>
        </w:rPr>
        <w:t>正本与副本有矛盾的，以正本为准；</w:t>
      </w:r>
    </w:p>
    <w:p w14:paraId="612B2B35" w14:textId="229BFD5A"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4</w:t>
      </w:r>
      <w:r w:rsidR="008963B1">
        <w:rPr>
          <w:rFonts w:ascii="仿宋" w:eastAsia="仿宋" w:hAnsi="仿宋" w:cs="仿宋" w:hint="eastAsia"/>
          <w:sz w:val="28"/>
          <w:szCs w:val="28"/>
        </w:rPr>
        <w:t>．</w:t>
      </w:r>
      <w:r>
        <w:rPr>
          <w:rFonts w:ascii="仿宋" w:eastAsia="仿宋" w:hAnsi="仿宋" w:cs="仿宋" w:hint="eastAsia"/>
          <w:sz w:val="28"/>
          <w:szCs w:val="28"/>
        </w:rPr>
        <w:t>若文件大写表示的数据与数字表示的有差别，以大写表示的数据为准。</w:t>
      </w:r>
    </w:p>
    <w:p w14:paraId="50258331" w14:textId="77777777" w:rsidR="00501176" w:rsidRDefault="003D09CD">
      <w:pPr>
        <w:pStyle w:val="2"/>
        <w:rPr>
          <w:rFonts w:ascii="仿宋" w:eastAsia="仿宋" w:hAnsi="仿宋" w:hint="eastAsia"/>
        </w:rPr>
      </w:pPr>
      <w:r>
        <w:rPr>
          <w:rFonts w:ascii="仿宋" w:eastAsia="仿宋" w:hAnsi="仿宋" w:hint="eastAsia"/>
        </w:rPr>
        <w:lastRenderedPageBreak/>
        <w:t>三、陈述、演示、答疑、澄清</w:t>
      </w:r>
    </w:p>
    <w:p w14:paraId="4A26E111" w14:textId="77777777" w:rsidR="00501176" w:rsidRDefault="003D09CD">
      <w:pPr>
        <w:snapToGrid w:val="0"/>
        <w:spacing w:line="360" w:lineRule="auto"/>
        <w:ind w:firstLineChars="200" w:firstLine="560"/>
        <w:jc w:val="left"/>
        <w:rPr>
          <w:rFonts w:ascii="仿宋" w:eastAsia="仿宋" w:hAnsi="仿宋" w:cs="仿宋" w:hint="eastAsia"/>
          <w:b/>
          <w:sz w:val="28"/>
          <w:szCs w:val="28"/>
        </w:rPr>
      </w:pPr>
      <w:r>
        <w:rPr>
          <w:rFonts w:ascii="仿宋" w:eastAsia="仿宋" w:hAnsi="仿宋" w:cs="仿宋" w:hint="eastAsia"/>
          <w:sz w:val="28"/>
          <w:szCs w:val="28"/>
          <w:shd w:val="clear" w:color="auto" w:fill="FFFFFF"/>
        </w:rPr>
        <w:t>如评委会认为有必要，供应商按评委会的要求作陈述、演示、</w:t>
      </w:r>
      <w:r>
        <w:rPr>
          <w:rFonts w:ascii="仿宋" w:eastAsia="仿宋" w:hAnsi="仿宋" w:cs="仿宋" w:hint="eastAsia"/>
          <w:sz w:val="28"/>
          <w:szCs w:val="28"/>
        </w:rPr>
        <w:t>答疑及澄清其投标内容。时间由</w:t>
      </w:r>
      <w:r>
        <w:rPr>
          <w:rFonts w:ascii="仿宋" w:eastAsia="仿宋" w:hAnsi="仿宋" w:cs="仿宋" w:hint="eastAsia"/>
          <w:sz w:val="28"/>
          <w:szCs w:val="28"/>
          <w:shd w:val="clear" w:color="auto" w:fill="FFFFFF"/>
        </w:rPr>
        <w:t>评委会</w:t>
      </w:r>
      <w:r>
        <w:rPr>
          <w:rFonts w:ascii="仿宋" w:eastAsia="仿宋" w:hAnsi="仿宋" w:cs="仿宋" w:hint="eastAsia"/>
          <w:sz w:val="28"/>
          <w:szCs w:val="28"/>
        </w:rPr>
        <w:t>掌握。</w:t>
      </w:r>
    </w:p>
    <w:p w14:paraId="50952317" w14:textId="77777777"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重要澄清答复应是书面的，但不得对投标内容进行实质性修改。</w:t>
      </w:r>
    </w:p>
    <w:p w14:paraId="04700200" w14:textId="77777777" w:rsidR="00501176" w:rsidRDefault="003D09CD">
      <w:pPr>
        <w:pStyle w:val="2"/>
        <w:rPr>
          <w:rFonts w:ascii="仿宋" w:eastAsia="仿宋" w:hAnsi="仿宋" w:hint="eastAsia"/>
        </w:rPr>
      </w:pPr>
      <w:r>
        <w:rPr>
          <w:rFonts w:ascii="仿宋" w:eastAsia="仿宋" w:hAnsi="仿宋" w:hint="eastAsia"/>
        </w:rPr>
        <w:t>四、出现下列情形之一的，作无效投标处理</w:t>
      </w:r>
    </w:p>
    <w:p w14:paraId="580968E7" w14:textId="11FE4C43"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w:t>
      </w:r>
      <w:r w:rsidR="00885D4C">
        <w:rPr>
          <w:rFonts w:ascii="仿宋" w:eastAsia="仿宋" w:hAnsi="仿宋" w:cs="仿宋" w:hint="eastAsia"/>
          <w:sz w:val="28"/>
          <w:szCs w:val="28"/>
        </w:rPr>
        <w:t>．</w:t>
      </w:r>
      <w:r>
        <w:rPr>
          <w:rFonts w:ascii="仿宋" w:eastAsia="仿宋" w:hAnsi="仿宋" w:cs="仿宋" w:hint="eastAsia"/>
          <w:sz w:val="28"/>
          <w:szCs w:val="28"/>
        </w:rPr>
        <w:t>未按照招标文件规定要求装订、标记、密封、签署、盖章的；</w:t>
      </w:r>
    </w:p>
    <w:p w14:paraId="7C0A5AE1" w14:textId="217C37C8"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2</w:t>
      </w:r>
      <w:r w:rsidR="00885D4C">
        <w:rPr>
          <w:rFonts w:ascii="仿宋" w:eastAsia="仿宋" w:hAnsi="仿宋" w:cs="仿宋" w:hint="eastAsia"/>
          <w:sz w:val="28"/>
          <w:szCs w:val="28"/>
        </w:rPr>
        <w:t>．</w:t>
      </w:r>
      <w:r>
        <w:rPr>
          <w:rFonts w:ascii="仿宋" w:eastAsia="仿宋" w:hAnsi="仿宋" w:cs="仿宋" w:hint="eastAsia"/>
          <w:sz w:val="28"/>
          <w:szCs w:val="28"/>
        </w:rPr>
        <w:t>不具备招标文件中规定的技术规格参数要求的；</w:t>
      </w:r>
    </w:p>
    <w:p w14:paraId="344D5855" w14:textId="295D432D"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3</w:t>
      </w:r>
      <w:r w:rsidR="00885D4C">
        <w:rPr>
          <w:rFonts w:ascii="仿宋" w:eastAsia="仿宋" w:hAnsi="仿宋" w:cs="仿宋" w:hint="eastAsia"/>
          <w:sz w:val="28"/>
          <w:szCs w:val="28"/>
        </w:rPr>
        <w:t>．</w:t>
      </w:r>
      <w:r>
        <w:rPr>
          <w:rFonts w:ascii="仿宋" w:eastAsia="仿宋" w:hAnsi="仿宋" w:cs="仿宋" w:hint="eastAsia"/>
          <w:sz w:val="28"/>
          <w:szCs w:val="28"/>
        </w:rPr>
        <w:t>不符合法律、法规和招标文件中规定的其他实质性要求的。</w:t>
      </w:r>
    </w:p>
    <w:p w14:paraId="1642929E" w14:textId="77777777" w:rsidR="00501176" w:rsidRDefault="003D09CD">
      <w:pPr>
        <w:pStyle w:val="2"/>
        <w:rPr>
          <w:rFonts w:ascii="仿宋" w:eastAsia="仿宋" w:hAnsi="仿宋" w:hint="eastAsia"/>
        </w:rPr>
      </w:pPr>
      <w:r>
        <w:rPr>
          <w:rFonts w:ascii="仿宋" w:eastAsia="仿宋" w:hAnsi="仿宋" w:hint="eastAsia"/>
        </w:rPr>
        <w:t>五、出现下列情形之一的，作废标处理</w:t>
      </w:r>
    </w:p>
    <w:p w14:paraId="12FF73CB" w14:textId="4EC80D40"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1</w:t>
      </w:r>
      <w:r w:rsidR="00885D4C">
        <w:rPr>
          <w:rFonts w:ascii="仿宋" w:eastAsia="仿宋" w:hAnsi="仿宋" w:cs="仿宋" w:hint="eastAsia"/>
          <w:sz w:val="28"/>
          <w:szCs w:val="28"/>
        </w:rPr>
        <w:t>．</w:t>
      </w:r>
      <w:r>
        <w:rPr>
          <w:rFonts w:ascii="仿宋" w:eastAsia="仿宋" w:hAnsi="仿宋" w:cs="仿宋" w:hint="eastAsia"/>
          <w:sz w:val="28"/>
          <w:szCs w:val="28"/>
        </w:rPr>
        <w:t>出现影响采购公正的违法违规行为的；</w:t>
      </w:r>
    </w:p>
    <w:p w14:paraId="6D09F5A8" w14:textId="474E384C"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sz w:val="28"/>
          <w:szCs w:val="28"/>
        </w:rPr>
        <w:t>2</w:t>
      </w:r>
      <w:r w:rsidR="00885D4C">
        <w:rPr>
          <w:rFonts w:ascii="仿宋" w:eastAsia="仿宋" w:hAnsi="仿宋" w:cs="仿宋" w:hint="eastAsia"/>
          <w:sz w:val="28"/>
          <w:szCs w:val="28"/>
        </w:rPr>
        <w:t>．</w:t>
      </w:r>
      <w:r>
        <w:rPr>
          <w:rFonts w:ascii="仿宋" w:eastAsia="仿宋" w:hAnsi="仿宋" w:cs="仿宋" w:hint="eastAsia"/>
          <w:sz w:val="28"/>
          <w:szCs w:val="28"/>
        </w:rPr>
        <w:t>供应商的报价均超过了采购预算，采购人不能支付的；</w:t>
      </w:r>
    </w:p>
    <w:p w14:paraId="32220FBD" w14:textId="7978855E"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sz w:val="28"/>
          <w:szCs w:val="28"/>
        </w:rPr>
        <w:t>3</w:t>
      </w:r>
      <w:r w:rsidR="00885D4C">
        <w:rPr>
          <w:rFonts w:ascii="仿宋" w:eastAsia="仿宋" w:hAnsi="仿宋" w:cs="仿宋" w:hint="eastAsia"/>
          <w:sz w:val="28"/>
          <w:szCs w:val="28"/>
        </w:rPr>
        <w:t>．</w:t>
      </w:r>
      <w:r>
        <w:rPr>
          <w:rFonts w:ascii="仿宋" w:eastAsia="仿宋" w:hAnsi="仿宋" w:cs="仿宋" w:hint="eastAsia"/>
          <w:sz w:val="28"/>
          <w:szCs w:val="28"/>
        </w:rPr>
        <w:t>因重大变故，采购任务取消的。</w:t>
      </w:r>
    </w:p>
    <w:p w14:paraId="5FC29A1A" w14:textId="77777777" w:rsidR="00501176" w:rsidRDefault="003D09CD">
      <w:pPr>
        <w:snapToGrid w:val="0"/>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上述均保留</w:t>
      </w:r>
      <w:r>
        <w:rPr>
          <w:rFonts w:ascii="仿宋" w:eastAsia="仿宋" w:hAnsi="仿宋" w:cs="仿宋" w:hint="eastAsia"/>
          <w:sz w:val="28"/>
          <w:szCs w:val="28"/>
          <w:shd w:val="clear" w:color="auto" w:fill="FFFFFF"/>
        </w:rPr>
        <w:t>评委会</w:t>
      </w:r>
      <w:r>
        <w:rPr>
          <w:rFonts w:ascii="仿宋" w:eastAsia="仿宋" w:hAnsi="仿宋" w:cs="仿宋" w:hint="eastAsia"/>
          <w:sz w:val="28"/>
          <w:szCs w:val="28"/>
        </w:rPr>
        <w:t>认定可以确定为无效投标或废标的其他情况。</w:t>
      </w:r>
    </w:p>
    <w:p w14:paraId="479ECC7C" w14:textId="77777777" w:rsidR="00501176" w:rsidRPr="00E81F84" w:rsidRDefault="003D09CD">
      <w:pPr>
        <w:pStyle w:val="2"/>
        <w:rPr>
          <w:rFonts w:ascii="仿宋" w:eastAsia="仿宋" w:hAnsi="仿宋" w:hint="eastAsia"/>
        </w:rPr>
      </w:pPr>
      <w:r w:rsidRPr="00E81F84">
        <w:rPr>
          <w:rFonts w:ascii="仿宋" w:eastAsia="仿宋" w:hAnsi="仿宋" w:hint="eastAsia"/>
        </w:rPr>
        <w:t>六、变更为其他方式采购的情形</w:t>
      </w:r>
    </w:p>
    <w:p w14:paraId="3217803F" w14:textId="77777777" w:rsidR="00501176" w:rsidRPr="00E81F84" w:rsidRDefault="003D09CD">
      <w:pPr>
        <w:autoSpaceDE w:val="0"/>
        <w:autoSpaceDN w:val="0"/>
        <w:snapToGrid w:val="0"/>
        <w:spacing w:line="360" w:lineRule="auto"/>
        <w:ind w:firstLineChars="200" w:firstLine="560"/>
        <w:jc w:val="left"/>
        <w:rPr>
          <w:rFonts w:ascii="仿宋" w:eastAsia="仿宋" w:hAnsi="仿宋" w:cs="仿宋" w:hint="eastAsia"/>
          <w:sz w:val="28"/>
          <w:szCs w:val="28"/>
          <w:lang w:val="zh-CN"/>
        </w:rPr>
      </w:pPr>
      <w:r w:rsidRPr="00E81F84">
        <w:rPr>
          <w:rFonts w:ascii="仿宋" w:eastAsia="仿宋" w:hAnsi="仿宋" w:cs="仿宋" w:hint="eastAsia"/>
          <w:sz w:val="28"/>
          <w:szCs w:val="28"/>
        </w:rPr>
        <w:t>投标截止时间出现如下情形的，参加投标的供应商不足3家的，及评标中出现符合专业条件的供应商或对招标文件作实质响应的供应商不足3家的，采购人有权视情采取其他方式采购。</w:t>
      </w:r>
      <w:r w:rsidRPr="00E81F84">
        <w:rPr>
          <w:rFonts w:ascii="仿宋" w:eastAsia="仿宋" w:hAnsi="仿宋" w:cs="仿宋" w:hint="eastAsia"/>
          <w:sz w:val="28"/>
          <w:szCs w:val="28"/>
          <w:lang w:val="zh-CN"/>
        </w:rPr>
        <w:t>本次招标文件中对供应商资格、技术等要求，将作为</w:t>
      </w:r>
      <w:r w:rsidRPr="00E81F84">
        <w:rPr>
          <w:rFonts w:ascii="仿宋" w:eastAsia="仿宋" w:hAnsi="仿宋" w:cs="仿宋" w:hint="eastAsia"/>
          <w:sz w:val="28"/>
          <w:szCs w:val="28"/>
        </w:rPr>
        <w:t>其他</w:t>
      </w:r>
      <w:r w:rsidRPr="00E81F84">
        <w:rPr>
          <w:rFonts w:ascii="仿宋" w:eastAsia="仿宋" w:hAnsi="仿宋" w:cs="仿宋" w:hint="eastAsia"/>
          <w:sz w:val="28"/>
          <w:szCs w:val="28"/>
          <w:lang w:val="zh-CN"/>
        </w:rPr>
        <w:t>方式采购的基本要求和依据。</w:t>
      </w:r>
      <w:proofErr w:type="gramStart"/>
      <w:r w:rsidRPr="00E81F84">
        <w:rPr>
          <w:rFonts w:ascii="仿宋" w:eastAsia="仿宋" w:hAnsi="仿宋" w:cs="仿宋" w:hint="eastAsia"/>
          <w:sz w:val="28"/>
          <w:szCs w:val="28"/>
          <w:lang w:val="zh-CN"/>
        </w:rPr>
        <w:t>原已经</w:t>
      </w:r>
      <w:proofErr w:type="gramEnd"/>
      <w:r w:rsidRPr="00E81F84">
        <w:rPr>
          <w:rFonts w:ascii="仿宋" w:eastAsia="仿宋" w:hAnsi="仿宋" w:cs="仿宋" w:hint="eastAsia"/>
          <w:sz w:val="28"/>
          <w:szCs w:val="28"/>
          <w:lang w:val="zh-CN"/>
        </w:rPr>
        <w:t>参加投标并符合要求的供应商，根据自愿原则，参加</w:t>
      </w:r>
      <w:r w:rsidRPr="00E81F84">
        <w:rPr>
          <w:rFonts w:ascii="仿宋" w:eastAsia="仿宋" w:hAnsi="仿宋" w:cs="仿宋" w:hint="eastAsia"/>
          <w:sz w:val="28"/>
          <w:szCs w:val="28"/>
        </w:rPr>
        <w:t>其他</w:t>
      </w:r>
      <w:r w:rsidRPr="00E81F84">
        <w:rPr>
          <w:rFonts w:ascii="仿宋" w:eastAsia="仿宋" w:hAnsi="仿宋" w:cs="仿宋" w:hint="eastAsia"/>
          <w:sz w:val="28"/>
          <w:szCs w:val="28"/>
          <w:lang w:val="zh-CN"/>
        </w:rPr>
        <w:t>方式采购。</w:t>
      </w:r>
    </w:p>
    <w:p w14:paraId="4A9FCA80" w14:textId="77777777" w:rsidR="00501176" w:rsidRDefault="003D09CD">
      <w:pPr>
        <w:pStyle w:val="2"/>
        <w:rPr>
          <w:rFonts w:ascii="仿宋" w:eastAsia="仿宋" w:hAnsi="仿宋" w:hint="eastAsia"/>
        </w:rPr>
      </w:pPr>
      <w:r>
        <w:rPr>
          <w:rFonts w:ascii="仿宋" w:eastAsia="仿宋" w:hAnsi="仿宋"/>
        </w:rPr>
        <w:lastRenderedPageBreak/>
        <w:t>七、评分标准</w:t>
      </w:r>
    </w:p>
    <w:p w14:paraId="6F2873A1" w14:textId="14D3574E"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采用综合评分法，按照供应商资质、技术能力、服务能力和报价均能满足采购招标需求要求且综合评分最高的为第一中标候选人</w:t>
      </w:r>
      <w:r w:rsidRPr="00014C53">
        <w:rPr>
          <w:rFonts w:ascii="仿宋" w:eastAsia="仿宋" w:hAnsi="仿宋" w:cs="仿宋" w:hint="eastAsia"/>
          <w:color w:val="000000" w:themeColor="text1"/>
          <w:sz w:val="28"/>
          <w:szCs w:val="28"/>
        </w:rPr>
        <w:t>，</w:t>
      </w:r>
      <w:r w:rsidR="00F1360E" w:rsidRPr="00014C53">
        <w:rPr>
          <w:rFonts w:ascii="仿宋" w:eastAsia="仿宋" w:hAnsi="仿宋" w:cs="仿宋" w:hint="eastAsia"/>
          <w:color w:val="000000" w:themeColor="text1"/>
          <w:sz w:val="28"/>
          <w:szCs w:val="28"/>
        </w:rPr>
        <w:t>如出现相同最高分，按投标报价低的推荐为中标供应商；如得分且投标报价相同的，由评委会根据技术指标优劣，优者推荐为中标供应商</w:t>
      </w:r>
      <w:r w:rsidRPr="00014C53">
        <w:rPr>
          <w:rFonts w:ascii="仿宋" w:eastAsia="仿宋" w:hAnsi="仿宋" w:cs="仿宋" w:hint="eastAsia"/>
          <w:color w:val="000000" w:themeColor="text1"/>
          <w:sz w:val="28"/>
          <w:szCs w:val="28"/>
        </w:rPr>
        <w:t>。若中标</w:t>
      </w:r>
      <w:r>
        <w:rPr>
          <w:rFonts w:ascii="仿宋" w:eastAsia="仿宋" w:hAnsi="仿宋" w:cs="仿宋" w:hint="eastAsia"/>
          <w:sz w:val="28"/>
          <w:szCs w:val="28"/>
        </w:rPr>
        <w:t>单位放弃资格，由第二中标候选人单位中标，以此类推。</w:t>
      </w:r>
    </w:p>
    <w:p w14:paraId="7DE8CD3D"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技术部分评审结束后，再开启最后商务报价计算分值。总分值为100分，加分和减分因素除外。</w:t>
      </w:r>
    </w:p>
    <w:p w14:paraId="671690C6" w14:textId="25BDAE1F" w:rsidR="00501176" w:rsidRDefault="003D09CD">
      <w:pPr>
        <w:autoSpaceDE w:val="0"/>
        <w:autoSpaceDN w:val="0"/>
        <w:adjustRightInd w:val="0"/>
        <w:snapToGrid w:val="0"/>
        <w:spacing w:line="360" w:lineRule="auto"/>
        <w:ind w:firstLine="560"/>
        <w:rPr>
          <w:rFonts w:ascii="仿宋" w:eastAsia="仿宋" w:hAnsi="仿宋" w:hint="eastAsia"/>
          <w:sz w:val="28"/>
          <w:szCs w:val="28"/>
          <w:lang w:val="zh-CN"/>
        </w:rPr>
      </w:pPr>
      <w:r>
        <w:rPr>
          <w:rFonts w:ascii="仿宋" w:eastAsia="仿宋" w:hAnsi="仿宋"/>
          <w:sz w:val="28"/>
          <w:szCs w:val="28"/>
        </w:rPr>
        <w:t>1</w:t>
      </w:r>
      <w:r w:rsidR="00885D4C">
        <w:rPr>
          <w:rFonts w:ascii="仿宋" w:eastAsia="仿宋" w:hAnsi="仿宋" w:hint="eastAsia"/>
          <w:sz w:val="28"/>
          <w:szCs w:val="28"/>
        </w:rPr>
        <w:t>．</w:t>
      </w:r>
      <w:r>
        <w:rPr>
          <w:rFonts w:ascii="仿宋" w:eastAsia="仿宋" w:hAnsi="仿宋" w:hint="eastAsia"/>
          <w:sz w:val="28"/>
          <w:szCs w:val="28"/>
          <w:lang w:val="zh-CN"/>
        </w:rPr>
        <w:t>技术分</w:t>
      </w:r>
      <w:r>
        <w:rPr>
          <w:rFonts w:ascii="仿宋" w:eastAsia="仿宋" w:hAnsi="仿宋" w:hint="eastAsia"/>
          <w:sz w:val="28"/>
          <w:szCs w:val="28"/>
        </w:rPr>
        <w:t>：80</w:t>
      </w:r>
      <w:r>
        <w:rPr>
          <w:rFonts w:ascii="仿宋" w:eastAsia="仿宋" w:hAnsi="仿宋" w:hint="eastAsia"/>
          <w:sz w:val="28"/>
          <w:szCs w:val="28"/>
          <w:lang w:val="zh-CN"/>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88"/>
        <w:gridCol w:w="7078"/>
      </w:tblGrid>
      <w:tr w:rsidR="00501176" w14:paraId="1B9E5523" w14:textId="77777777">
        <w:trPr>
          <w:trHeight w:val="20"/>
          <w:jc w:val="center"/>
        </w:trPr>
        <w:tc>
          <w:tcPr>
            <w:tcW w:w="381" w:type="pct"/>
            <w:noWrap/>
            <w:vAlign w:val="center"/>
          </w:tcPr>
          <w:p w14:paraId="107D0FF6" w14:textId="77777777" w:rsidR="00501176" w:rsidRDefault="003D09CD">
            <w:pPr>
              <w:jc w:val="center"/>
              <w:rPr>
                <w:rFonts w:ascii="仿宋" w:eastAsia="仿宋" w:hAnsi="仿宋" w:cs="仿宋_GB2312" w:hint="eastAsia"/>
                <w:b/>
                <w:bCs/>
                <w:color w:val="000000" w:themeColor="text1"/>
                <w:sz w:val="24"/>
                <w:szCs w:val="24"/>
              </w:rPr>
            </w:pPr>
            <w:r>
              <w:rPr>
                <w:rFonts w:ascii="仿宋" w:eastAsia="仿宋" w:hAnsi="仿宋" w:cs="仿宋_GB2312" w:hint="eastAsia"/>
                <w:b/>
                <w:bCs/>
                <w:color w:val="000000" w:themeColor="text1"/>
                <w:sz w:val="24"/>
                <w:szCs w:val="24"/>
              </w:rPr>
              <w:t>序号</w:t>
            </w:r>
          </w:p>
        </w:tc>
        <w:tc>
          <w:tcPr>
            <w:tcW w:w="664" w:type="pct"/>
            <w:noWrap/>
            <w:vAlign w:val="center"/>
          </w:tcPr>
          <w:p w14:paraId="28D9FA7B" w14:textId="77777777" w:rsidR="00501176" w:rsidRDefault="003D09CD">
            <w:pPr>
              <w:rPr>
                <w:rFonts w:ascii="仿宋" w:eastAsia="仿宋" w:hAnsi="仿宋" w:cs="仿宋_GB2312" w:hint="eastAsia"/>
                <w:b/>
                <w:bCs/>
                <w:color w:val="000000" w:themeColor="text1"/>
                <w:sz w:val="24"/>
                <w:szCs w:val="24"/>
              </w:rPr>
            </w:pPr>
            <w:r>
              <w:rPr>
                <w:rFonts w:ascii="仿宋" w:eastAsia="仿宋" w:hAnsi="仿宋" w:cs="仿宋_GB2312" w:hint="eastAsia"/>
                <w:b/>
                <w:bCs/>
                <w:color w:val="000000" w:themeColor="text1"/>
                <w:sz w:val="24"/>
                <w:szCs w:val="24"/>
              </w:rPr>
              <w:t>评分因素</w:t>
            </w:r>
          </w:p>
        </w:tc>
        <w:tc>
          <w:tcPr>
            <w:tcW w:w="3954" w:type="pct"/>
            <w:noWrap/>
            <w:vAlign w:val="center"/>
          </w:tcPr>
          <w:p w14:paraId="4D6AF74E" w14:textId="77777777" w:rsidR="00501176" w:rsidRDefault="003D09CD">
            <w:pPr>
              <w:jc w:val="center"/>
              <w:rPr>
                <w:rFonts w:ascii="仿宋" w:eastAsia="仿宋" w:hAnsi="仿宋" w:cs="仿宋_GB2312" w:hint="eastAsia"/>
                <w:b/>
                <w:bCs/>
                <w:color w:val="000000" w:themeColor="text1"/>
                <w:sz w:val="24"/>
                <w:szCs w:val="24"/>
              </w:rPr>
            </w:pPr>
            <w:r>
              <w:rPr>
                <w:rFonts w:ascii="仿宋" w:eastAsia="仿宋" w:hAnsi="仿宋" w:cs="仿宋_GB2312" w:hint="eastAsia"/>
                <w:b/>
                <w:bCs/>
                <w:color w:val="000000" w:themeColor="text1"/>
                <w:sz w:val="24"/>
                <w:szCs w:val="24"/>
              </w:rPr>
              <w:t>评分标准</w:t>
            </w:r>
          </w:p>
        </w:tc>
      </w:tr>
      <w:tr w:rsidR="00501176" w14:paraId="5908F4E9" w14:textId="77777777">
        <w:trPr>
          <w:trHeight w:val="20"/>
          <w:jc w:val="center"/>
        </w:trPr>
        <w:tc>
          <w:tcPr>
            <w:tcW w:w="381" w:type="pct"/>
            <w:noWrap/>
            <w:vAlign w:val="center"/>
          </w:tcPr>
          <w:p w14:paraId="2434E57A" w14:textId="77777777" w:rsidR="00501176" w:rsidRDefault="003D09CD">
            <w:pPr>
              <w:pStyle w:val="11"/>
              <w:spacing w:line="240" w:lineRule="auto"/>
              <w:ind w:firstLineChars="0" w:firstLine="0"/>
              <w:jc w:val="center"/>
              <w:rPr>
                <w:rFonts w:cs="仿宋_GB2312" w:hint="eastAsia"/>
                <w:bCs/>
                <w:color w:val="000000" w:themeColor="text1"/>
                <w:sz w:val="24"/>
              </w:rPr>
            </w:pPr>
            <w:r>
              <w:rPr>
                <w:rFonts w:cs="仿宋_GB2312" w:hint="eastAsia"/>
                <w:bCs/>
                <w:color w:val="000000" w:themeColor="text1"/>
                <w:sz w:val="24"/>
              </w:rPr>
              <w:t>1</w:t>
            </w:r>
          </w:p>
        </w:tc>
        <w:tc>
          <w:tcPr>
            <w:tcW w:w="664" w:type="pct"/>
            <w:noWrap/>
            <w:vAlign w:val="center"/>
          </w:tcPr>
          <w:p w14:paraId="1C5430EB"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企业资质</w:t>
            </w:r>
          </w:p>
          <w:p w14:paraId="64E578AB"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（12分）</w:t>
            </w:r>
          </w:p>
        </w:tc>
        <w:tc>
          <w:tcPr>
            <w:tcW w:w="3954" w:type="pct"/>
            <w:noWrap/>
            <w:vAlign w:val="center"/>
          </w:tcPr>
          <w:p w14:paraId="52531508" w14:textId="77777777" w:rsidR="00501176" w:rsidRDefault="003D09CD">
            <w:pPr>
              <w:rPr>
                <w:rFonts w:ascii="仿宋" w:eastAsia="仿宋" w:hAnsi="仿宋" w:cs="仿宋_GB2312" w:hint="eastAsia"/>
                <w:bCs/>
                <w:color w:val="000000" w:themeColor="text1"/>
                <w:sz w:val="24"/>
                <w:szCs w:val="24"/>
              </w:rPr>
            </w:pPr>
            <w:r>
              <w:rPr>
                <w:rFonts w:ascii="仿宋" w:eastAsia="仿宋" w:hAnsi="仿宋" w:cs="仿宋_GB2312" w:hint="eastAsia"/>
                <w:bCs/>
                <w:color w:val="000000" w:themeColor="text1"/>
                <w:sz w:val="24"/>
                <w:szCs w:val="24"/>
              </w:rPr>
              <w:t>1、具有ISO27001信息安全管理体系认证证书的得3分（认证范围必须含：等级保护测评）。</w:t>
            </w:r>
          </w:p>
          <w:p w14:paraId="585AB6BC" w14:textId="77777777" w:rsidR="00501176" w:rsidRDefault="003D09CD">
            <w:pPr>
              <w:rPr>
                <w:rFonts w:ascii="仿宋" w:eastAsia="仿宋" w:hAnsi="仿宋" w:cs="仿宋_GB2312" w:hint="eastAsia"/>
                <w:bCs/>
                <w:color w:val="000000" w:themeColor="text1"/>
                <w:sz w:val="24"/>
                <w:szCs w:val="24"/>
              </w:rPr>
            </w:pPr>
            <w:r>
              <w:rPr>
                <w:rFonts w:ascii="仿宋" w:eastAsia="仿宋" w:hAnsi="仿宋" w:cs="仿宋_GB2312" w:hint="eastAsia"/>
                <w:bCs/>
                <w:color w:val="000000" w:themeColor="text1"/>
                <w:sz w:val="24"/>
                <w:szCs w:val="24"/>
              </w:rPr>
              <w:t>2、具有I</w:t>
            </w:r>
            <w:r>
              <w:rPr>
                <w:rFonts w:ascii="仿宋" w:eastAsia="仿宋" w:hAnsi="仿宋" w:cs="仿宋_GB2312"/>
                <w:bCs/>
                <w:color w:val="000000" w:themeColor="text1"/>
                <w:sz w:val="24"/>
                <w:szCs w:val="24"/>
              </w:rPr>
              <w:t>SO</w:t>
            </w:r>
            <w:r>
              <w:rPr>
                <w:rFonts w:ascii="仿宋" w:eastAsia="仿宋" w:hAnsi="仿宋" w:cs="仿宋_GB2312" w:hint="eastAsia"/>
                <w:bCs/>
                <w:color w:val="000000" w:themeColor="text1"/>
                <w:sz w:val="24"/>
                <w:szCs w:val="24"/>
              </w:rPr>
              <w:t>/IEC20000-1信息技术服务管理体系认证证书的得3分（认证范围必须含：等级保护测评）。</w:t>
            </w:r>
          </w:p>
          <w:p w14:paraId="2B213A8B" w14:textId="77777777" w:rsidR="00501176" w:rsidRDefault="003D09CD">
            <w:pPr>
              <w:pStyle w:val="11"/>
              <w:spacing w:line="240" w:lineRule="auto"/>
              <w:ind w:firstLineChars="0" w:firstLine="0"/>
              <w:rPr>
                <w:rFonts w:hint="eastAsia"/>
                <w:color w:val="000000" w:themeColor="text1"/>
              </w:rPr>
            </w:pPr>
            <w:r>
              <w:rPr>
                <w:rFonts w:cs="仿宋_GB2312" w:hint="eastAsia"/>
                <w:bCs/>
                <w:color w:val="000000" w:themeColor="text1"/>
                <w:sz w:val="24"/>
              </w:rPr>
              <w:t>3、具有ISO9001-质量管理体系认证证书的得3分（认证范围必须含：等级保护测评）。</w:t>
            </w:r>
          </w:p>
          <w:p w14:paraId="34CF9DB8" w14:textId="77777777" w:rsidR="00501176" w:rsidRDefault="003D09CD">
            <w:pPr>
              <w:pStyle w:val="11"/>
              <w:spacing w:line="240" w:lineRule="auto"/>
              <w:ind w:firstLineChars="0" w:firstLine="0"/>
              <w:rPr>
                <w:rFonts w:hint="eastAsia"/>
                <w:color w:val="000000" w:themeColor="text1"/>
              </w:rPr>
            </w:pPr>
            <w:r>
              <w:rPr>
                <w:rFonts w:cs="仿宋_GB2312" w:hint="eastAsia"/>
                <w:bCs/>
                <w:color w:val="000000" w:themeColor="text1"/>
                <w:sz w:val="24"/>
              </w:rPr>
              <w:t>4、近五年内未因违规行为受到国家网络安全等级保护工作协调小组办公室或江苏省网络安全等级保护协调小组办公室的处罚得3分，其余不得分。（提供无违规处罚信息承诺函并加盖公章，没有不得分）。</w:t>
            </w:r>
          </w:p>
          <w:p w14:paraId="1BE270AA" w14:textId="77777777" w:rsidR="00501176" w:rsidRDefault="003D09CD">
            <w:pPr>
              <w:rPr>
                <w:rFonts w:ascii="仿宋" w:eastAsia="仿宋" w:hAnsi="仿宋" w:cs="仿宋_GB2312" w:hint="eastAsia"/>
                <w:bCs/>
                <w:color w:val="000000" w:themeColor="text1"/>
                <w:sz w:val="24"/>
                <w:szCs w:val="24"/>
              </w:rPr>
            </w:pPr>
            <w:r>
              <w:rPr>
                <w:rFonts w:ascii="仿宋" w:eastAsia="仿宋" w:hAnsi="仿宋" w:cs="仿宋_GB2312" w:hint="eastAsia"/>
                <w:bCs/>
                <w:color w:val="000000" w:themeColor="text1"/>
                <w:sz w:val="24"/>
                <w:szCs w:val="24"/>
              </w:rPr>
              <w:t>提供相关证书复印件，不提供的不得分。</w:t>
            </w:r>
          </w:p>
        </w:tc>
      </w:tr>
      <w:tr w:rsidR="00501176" w14:paraId="460B6BFD" w14:textId="77777777">
        <w:trPr>
          <w:trHeight w:val="20"/>
          <w:jc w:val="center"/>
        </w:trPr>
        <w:tc>
          <w:tcPr>
            <w:tcW w:w="381" w:type="pct"/>
            <w:shd w:val="clear" w:color="auto" w:fill="auto"/>
            <w:noWrap/>
            <w:vAlign w:val="center"/>
          </w:tcPr>
          <w:p w14:paraId="47A86F9A" w14:textId="77777777" w:rsidR="00501176" w:rsidRDefault="003D09CD">
            <w:pPr>
              <w:pStyle w:val="11"/>
              <w:spacing w:line="240" w:lineRule="auto"/>
              <w:ind w:firstLineChars="0" w:firstLine="0"/>
              <w:jc w:val="center"/>
              <w:rPr>
                <w:rFonts w:cs="仿宋_GB2312" w:hint="eastAsia"/>
                <w:bCs/>
                <w:color w:val="000000" w:themeColor="text1"/>
                <w:sz w:val="24"/>
              </w:rPr>
            </w:pPr>
            <w:r>
              <w:rPr>
                <w:rFonts w:cs="仿宋_GB2312" w:hint="eastAsia"/>
                <w:bCs/>
                <w:color w:val="000000" w:themeColor="text1"/>
                <w:sz w:val="24"/>
              </w:rPr>
              <w:t>2</w:t>
            </w:r>
          </w:p>
        </w:tc>
        <w:tc>
          <w:tcPr>
            <w:tcW w:w="664" w:type="pct"/>
            <w:shd w:val="clear" w:color="auto" w:fill="auto"/>
            <w:noWrap/>
            <w:vAlign w:val="center"/>
          </w:tcPr>
          <w:p w14:paraId="23CE426F"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企业能力（14分）</w:t>
            </w:r>
          </w:p>
        </w:tc>
        <w:tc>
          <w:tcPr>
            <w:tcW w:w="3954" w:type="pct"/>
            <w:noWrap/>
            <w:vAlign w:val="center"/>
          </w:tcPr>
          <w:p w14:paraId="3AD76DD9"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1、供应商提供自任意一年的CNAS能力验证计划结果通知单，评审专家对所有供应</w:t>
            </w:r>
            <w:proofErr w:type="gramStart"/>
            <w:r>
              <w:rPr>
                <w:rFonts w:cs="仿宋_GB2312" w:hint="eastAsia"/>
                <w:bCs/>
                <w:color w:val="000000" w:themeColor="text1"/>
                <w:sz w:val="24"/>
              </w:rPr>
              <w:t>商结果</w:t>
            </w:r>
            <w:proofErr w:type="gramEnd"/>
            <w:r>
              <w:rPr>
                <w:rFonts w:cs="仿宋_GB2312" w:hint="eastAsia"/>
                <w:bCs/>
                <w:color w:val="000000" w:themeColor="text1"/>
                <w:sz w:val="24"/>
              </w:rPr>
              <w:t>通知单中的总得分按从高到底进行排序，第一名得8分，第二名得4分，其余得1分，不提供不得分。（提供能力验证计划结果通知单复印件并加盖供应商公章）</w:t>
            </w:r>
          </w:p>
          <w:p w14:paraId="759DE948"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2、供应商与信息安全等级保护关键技术国家工程实验室或分实验室有合作的得6分；没有不得分。（提供合作协议复印件并加盖供应商公章）。</w:t>
            </w:r>
          </w:p>
        </w:tc>
      </w:tr>
      <w:tr w:rsidR="00501176" w14:paraId="7B89891F" w14:textId="77777777">
        <w:trPr>
          <w:trHeight w:val="20"/>
          <w:jc w:val="center"/>
        </w:trPr>
        <w:tc>
          <w:tcPr>
            <w:tcW w:w="381" w:type="pct"/>
            <w:noWrap/>
            <w:vAlign w:val="center"/>
          </w:tcPr>
          <w:p w14:paraId="3F3A9410" w14:textId="77777777" w:rsidR="00501176" w:rsidRDefault="003D09CD">
            <w:pPr>
              <w:pStyle w:val="11"/>
              <w:spacing w:line="240" w:lineRule="auto"/>
              <w:ind w:firstLineChars="0" w:firstLine="0"/>
              <w:jc w:val="center"/>
              <w:rPr>
                <w:rFonts w:cs="仿宋_GB2312" w:hint="eastAsia"/>
                <w:bCs/>
                <w:color w:val="000000" w:themeColor="text1"/>
                <w:sz w:val="24"/>
              </w:rPr>
            </w:pPr>
            <w:r>
              <w:rPr>
                <w:rFonts w:cs="仿宋_GB2312" w:hint="eastAsia"/>
                <w:bCs/>
                <w:color w:val="000000" w:themeColor="text1"/>
                <w:sz w:val="24"/>
              </w:rPr>
              <w:t>3</w:t>
            </w:r>
          </w:p>
        </w:tc>
        <w:tc>
          <w:tcPr>
            <w:tcW w:w="664" w:type="pct"/>
            <w:noWrap/>
            <w:vAlign w:val="center"/>
          </w:tcPr>
          <w:p w14:paraId="454F0AC5"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测评案例（6分）</w:t>
            </w:r>
          </w:p>
        </w:tc>
        <w:tc>
          <w:tcPr>
            <w:tcW w:w="3954" w:type="pct"/>
            <w:noWrap/>
            <w:vAlign w:val="center"/>
          </w:tcPr>
          <w:p w14:paraId="045D030F"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2022年1月1日</w:t>
            </w:r>
            <w:proofErr w:type="gramStart"/>
            <w:r>
              <w:rPr>
                <w:rFonts w:cs="仿宋_GB2312" w:hint="eastAsia"/>
                <w:bCs/>
                <w:color w:val="000000" w:themeColor="text1"/>
                <w:sz w:val="24"/>
              </w:rPr>
              <w:t>至今等保</w:t>
            </w:r>
            <w:proofErr w:type="gramEnd"/>
            <w:r>
              <w:rPr>
                <w:rFonts w:cs="仿宋_GB2312" w:hint="eastAsia"/>
                <w:bCs/>
                <w:color w:val="000000" w:themeColor="text1"/>
                <w:sz w:val="24"/>
              </w:rPr>
              <w:t>测评案例合同，每个案例得2分，最高得6分。</w:t>
            </w:r>
          </w:p>
          <w:p w14:paraId="7F4B019B"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提供合同复印件，不提供的不得分。</w:t>
            </w:r>
          </w:p>
        </w:tc>
      </w:tr>
      <w:tr w:rsidR="00501176" w14:paraId="4A6FE8E5" w14:textId="77777777">
        <w:trPr>
          <w:trHeight w:val="20"/>
          <w:jc w:val="center"/>
        </w:trPr>
        <w:tc>
          <w:tcPr>
            <w:tcW w:w="381" w:type="pct"/>
            <w:noWrap/>
            <w:vAlign w:val="center"/>
          </w:tcPr>
          <w:p w14:paraId="665E672A" w14:textId="77777777" w:rsidR="00501176" w:rsidRDefault="003D09CD">
            <w:pPr>
              <w:pStyle w:val="11"/>
              <w:spacing w:line="240" w:lineRule="auto"/>
              <w:ind w:firstLineChars="0" w:firstLine="0"/>
              <w:jc w:val="center"/>
              <w:rPr>
                <w:rFonts w:cs="仿宋_GB2312" w:hint="eastAsia"/>
                <w:bCs/>
                <w:color w:val="000000" w:themeColor="text1"/>
                <w:sz w:val="24"/>
              </w:rPr>
            </w:pPr>
            <w:r>
              <w:rPr>
                <w:rFonts w:cs="仿宋_GB2312" w:hint="eastAsia"/>
                <w:bCs/>
                <w:color w:val="000000" w:themeColor="text1"/>
                <w:sz w:val="24"/>
              </w:rPr>
              <w:t>4</w:t>
            </w:r>
          </w:p>
        </w:tc>
        <w:tc>
          <w:tcPr>
            <w:tcW w:w="664" w:type="pct"/>
            <w:noWrap/>
            <w:vAlign w:val="center"/>
          </w:tcPr>
          <w:p w14:paraId="4EA8AEAB"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技术方案（16分）</w:t>
            </w:r>
          </w:p>
        </w:tc>
        <w:tc>
          <w:tcPr>
            <w:tcW w:w="3954" w:type="pct"/>
            <w:noWrap/>
            <w:vAlign w:val="center"/>
          </w:tcPr>
          <w:p w14:paraId="3841ABFD" w14:textId="77777777" w:rsidR="00501176" w:rsidRDefault="003D09CD">
            <w:pPr>
              <w:pStyle w:val="11"/>
              <w:spacing w:line="240" w:lineRule="auto"/>
              <w:ind w:firstLineChars="0" w:firstLine="0"/>
              <w:rPr>
                <w:rFonts w:cs="仿宋_GB2312" w:hint="eastAsia"/>
                <w:bCs/>
                <w:color w:val="000000" w:themeColor="text1"/>
                <w:sz w:val="24"/>
              </w:rPr>
            </w:pPr>
            <w:r>
              <w:rPr>
                <w:rFonts w:hint="eastAsia"/>
                <w:color w:val="000000" w:themeColor="text1"/>
                <w:sz w:val="24"/>
              </w:rPr>
              <w:t>根据采购需求提供服务方案，供应商能够详细描述信息系统现状，服务方案要科学性、合理性、全面性、可行性。</w:t>
            </w:r>
            <w:r>
              <w:rPr>
                <w:rFonts w:cs="仿宋" w:hint="eastAsia"/>
                <w:color w:val="000000" w:themeColor="text1"/>
                <w:sz w:val="24"/>
              </w:rPr>
              <w:t>磋商小组对测评方案进行横向评比，排名第一的得16分，排名第二的得12分，排名</w:t>
            </w:r>
            <w:r>
              <w:rPr>
                <w:rFonts w:cs="仿宋" w:hint="eastAsia"/>
                <w:color w:val="000000" w:themeColor="text1"/>
                <w:sz w:val="24"/>
              </w:rPr>
              <w:lastRenderedPageBreak/>
              <w:t>第三的得8分，其余的全部得4分，不提供的不得分。</w:t>
            </w:r>
          </w:p>
        </w:tc>
      </w:tr>
      <w:tr w:rsidR="00501176" w14:paraId="6AF03EEF" w14:textId="77777777">
        <w:trPr>
          <w:trHeight w:val="20"/>
          <w:jc w:val="center"/>
        </w:trPr>
        <w:tc>
          <w:tcPr>
            <w:tcW w:w="381" w:type="pct"/>
            <w:shd w:val="clear" w:color="auto" w:fill="auto"/>
            <w:noWrap/>
            <w:vAlign w:val="center"/>
          </w:tcPr>
          <w:p w14:paraId="424666D1" w14:textId="77777777" w:rsidR="00501176" w:rsidRDefault="003D09CD">
            <w:pPr>
              <w:pStyle w:val="11"/>
              <w:spacing w:line="240" w:lineRule="auto"/>
              <w:ind w:firstLineChars="0" w:firstLine="0"/>
              <w:jc w:val="center"/>
              <w:rPr>
                <w:rFonts w:cs="仿宋_GB2312" w:hint="eastAsia"/>
                <w:bCs/>
                <w:color w:val="000000" w:themeColor="text1"/>
                <w:sz w:val="24"/>
              </w:rPr>
            </w:pPr>
            <w:r>
              <w:rPr>
                <w:rFonts w:cs="仿宋_GB2312" w:hint="eastAsia"/>
                <w:bCs/>
                <w:color w:val="000000" w:themeColor="text1"/>
                <w:sz w:val="24"/>
              </w:rPr>
              <w:lastRenderedPageBreak/>
              <w:t>5</w:t>
            </w:r>
          </w:p>
        </w:tc>
        <w:tc>
          <w:tcPr>
            <w:tcW w:w="664" w:type="pct"/>
            <w:shd w:val="clear" w:color="auto" w:fill="auto"/>
            <w:noWrap/>
            <w:vAlign w:val="center"/>
          </w:tcPr>
          <w:p w14:paraId="21E340A9"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人员资质</w:t>
            </w:r>
          </w:p>
          <w:p w14:paraId="263459FB"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（28分）</w:t>
            </w:r>
          </w:p>
        </w:tc>
        <w:tc>
          <w:tcPr>
            <w:tcW w:w="3954" w:type="pct"/>
            <w:noWrap/>
            <w:vAlign w:val="center"/>
          </w:tcPr>
          <w:p w14:paraId="416CA9B5"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承担本次项目的项目团队人员具备：</w:t>
            </w:r>
          </w:p>
          <w:p w14:paraId="00B74F16"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1、本项目拟派团队的项目经理为高级</w:t>
            </w:r>
            <w:proofErr w:type="gramStart"/>
            <w:r>
              <w:rPr>
                <w:rFonts w:cs="仿宋_GB2312" w:hint="eastAsia"/>
                <w:bCs/>
                <w:color w:val="000000" w:themeColor="text1"/>
                <w:sz w:val="24"/>
              </w:rPr>
              <w:t>测评师得</w:t>
            </w:r>
            <w:proofErr w:type="gramEnd"/>
            <w:r>
              <w:rPr>
                <w:rFonts w:cs="仿宋_GB2312" w:hint="eastAsia"/>
                <w:bCs/>
                <w:color w:val="000000" w:themeColor="text1"/>
                <w:sz w:val="24"/>
              </w:rPr>
              <w:t>4分，项目经理有CISP认证的得4分，</w:t>
            </w:r>
            <w:r>
              <w:rPr>
                <w:rFonts w:cs="仿宋" w:hint="eastAsia"/>
                <w:bCs/>
                <w:color w:val="000000" w:themeColor="text1"/>
                <w:sz w:val="24"/>
              </w:rPr>
              <w:t>有国家重要信息系统保护人员证书（CIIP-T）的得4分，</w:t>
            </w:r>
            <w:r>
              <w:rPr>
                <w:rFonts w:cs="仿宋_GB2312" w:hint="eastAsia"/>
                <w:bCs/>
                <w:color w:val="000000" w:themeColor="text1"/>
                <w:sz w:val="24"/>
              </w:rPr>
              <w:t>有网络安全技术权威专家（CompTIA Security+）证书的得4分；</w:t>
            </w:r>
          </w:p>
          <w:p w14:paraId="1361B9AA"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2、</w:t>
            </w:r>
            <w:proofErr w:type="gramStart"/>
            <w:r>
              <w:rPr>
                <w:rFonts w:cs="仿宋_GB2312" w:hint="eastAsia"/>
                <w:bCs/>
                <w:color w:val="000000" w:themeColor="text1"/>
                <w:sz w:val="24"/>
              </w:rPr>
              <w:t>除项目</w:t>
            </w:r>
            <w:proofErr w:type="gramEnd"/>
            <w:r>
              <w:rPr>
                <w:rFonts w:cs="仿宋_GB2312" w:hint="eastAsia"/>
                <w:bCs/>
                <w:color w:val="000000" w:themeColor="text1"/>
                <w:sz w:val="24"/>
              </w:rPr>
              <w:t>经理外，本项目拟派项目组成员中持有高级</w:t>
            </w:r>
            <w:proofErr w:type="gramStart"/>
            <w:r>
              <w:rPr>
                <w:rFonts w:cs="仿宋_GB2312" w:hint="eastAsia"/>
                <w:bCs/>
                <w:color w:val="000000" w:themeColor="text1"/>
                <w:sz w:val="24"/>
              </w:rPr>
              <w:t>测评师</w:t>
            </w:r>
            <w:proofErr w:type="gramEnd"/>
            <w:r>
              <w:rPr>
                <w:rFonts w:cs="仿宋_GB2312" w:hint="eastAsia"/>
                <w:bCs/>
                <w:color w:val="000000" w:themeColor="text1"/>
                <w:sz w:val="24"/>
              </w:rPr>
              <w:t>证书的得4分；</w:t>
            </w:r>
          </w:p>
          <w:p w14:paraId="271C6ADA"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3、</w:t>
            </w:r>
            <w:proofErr w:type="gramStart"/>
            <w:r>
              <w:rPr>
                <w:rFonts w:cs="仿宋_GB2312" w:hint="eastAsia"/>
                <w:bCs/>
                <w:color w:val="000000" w:themeColor="text1"/>
                <w:sz w:val="24"/>
              </w:rPr>
              <w:t>除项目</w:t>
            </w:r>
            <w:proofErr w:type="gramEnd"/>
            <w:r>
              <w:rPr>
                <w:rFonts w:cs="仿宋_GB2312" w:hint="eastAsia"/>
                <w:bCs/>
                <w:color w:val="000000" w:themeColor="text1"/>
                <w:sz w:val="24"/>
              </w:rPr>
              <w:t>经理外，本项目拟派项目组成员中持有数据安全工程师的，有一个得2分，最高得4分；</w:t>
            </w:r>
          </w:p>
          <w:p w14:paraId="083C061A"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4、</w:t>
            </w:r>
            <w:proofErr w:type="gramStart"/>
            <w:r>
              <w:rPr>
                <w:rFonts w:cs="仿宋_GB2312" w:hint="eastAsia"/>
                <w:bCs/>
                <w:color w:val="000000" w:themeColor="text1"/>
                <w:sz w:val="24"/>
              </w:rPr>
              <w:t>除项目</w:t>
            </w:r>
            <w:proofErr w:type="gramEnd"/>
            <w:r>
              <w:rPr>
                <w:rFonts w:cs="仿宋_GB2312" w:hint="eastAsia"/>
                <w:bCs/>
                <w:color w:val="000000" w:themeColor="text1"/>
                <w:sz w:val="24"/>
              </w:rPr>
              <w:t>经理外、本项目拟派团队中有人具有注册信息安全专业人员证书（CISP）的，有一个得2分，最高得4分。</w:t>
            </w:r>
          </w:p>
          <w:p w14:paraId="01C2C790"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 xml:space="preserve">备注： </w:t>
            </w:r>
          </w:p>
          <w:p w14:paraId="286E8C4F"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1、以上人员提供相关证书复印件并加盖供应商公章；不提供的不得分。</w:t>
            </w:r>
          </w:p>
          <w:p w14:paraId="34097C3F" w14:textId="77777777" w:rsidR="00501176" w:rsidRDefault="003D09CD">
            <w:pPr>
              <w:pStyle w:val="11"/>
              <w:spacing w:line="240" w:lineRule="auto"/>
              <w:ind w:firstLineChars="0" w:firstLine="0"/>
              <w:rPr>
                <w:rFonts w:cs="仿宋_GB2312" w:hint="eastAsia"/>
                <w:bCs/>
                <w:color w:val="000000" w:themeColor="text1"/>
                <w:sz w:val="24"/>
              </w:rPr>
            </w:pPr>
            <w:r>
              <w:rPr>
                <w:rFonts w:cs="仿宋_GB2312" w:hint="eastAsia"/>
                <w:bCs/>
                <w:color w:val="000000" w:themeColor="text1"/>
                <w:sz w:val="24"/>
              </w:rPr>
              <w:t>2、项目成员人员须为本单位正式员工，提供近三个月社保部门出具的供应商为其缴纳养老保险缴纳证明材料并加盖单位公章。不提供的不得分。</w:t>
            </w:r>
          </w:p>
        </w:tc>
      </w:tr>
      <w:tr w:rsidR="00501176" w14:paraId="329E75BB" w14:textId="77777777">
        <w:trPr>
          <w:trHeight w:val="20"/>
          <w:jc w:val="center"/>
        </w:trPr>
        <w:tc>
          <w:tcPr>
            <w:tcW w:w="381" w:type="pct"/>
            <w:shd w:val="clear" w:color="auto" w:fill="auto"/>
            <w:noWrap/>
            <w:vAlign w:val="center"/>
          </w:tcPr>
          <w:p w14:paraId="1DAB484E" w14:textId="77777777" w:rsidR="00501176" w:rsidRPr="00A44686" w:rsidRDefault="003D09CD">
            <w:pPr>
              <w:pStyle w:val="11"/>
              <w:spacing w:line="240" w:lineRule="auto"/>
              <w:ind w:firstLineChars="0" w:firstLine="0"/>
              <w:jc w:val="center"/>
              <w:rPr>
                <w:rFonts w:cs="仿宋_GB2312" w:hint="eastAsia"/>
                <w:bCs/>
                <w:color w:val="auto"/>
                <w:sz w:val="24"/>
              </w:rPr>
            </w:pPr>
            <w:r w:rsidRPr="00A44686">
              <w:rPr>
                <w:rFonts w:cs="仿宋_GB2312" w:hint="eastAsia"/>
                <w:bCs/>
                <w:color w:val="auto"/>
                <w:sz w:val="24"/>
              </w:rPr>
              <w:t>6</w:t>
            </w:r>
          </w:p>
        </w:tc>
        <w:tc>
          <w:tcPr>
            <w:tcW w:w="664" w:type="pct"/>
            <w:shd w:val="clear" w:color="auto" w:fill="auto"/>
            <w:noWrap/>
            <w:vAlign w:val="center"/>
          </w:tcPr>
          <w:p w14:paraId="30B58594" w14:textId="77777777" w:rsidR="00501176" w:rsidRPr="00A44686" w:rsidRDefault="003D09CD">
            <w:pPr>
              <w:pStyle w:val="11"/>
              <w:spacing w:line="240" w:lineRule="auto"/>
              <w:ind w:firstLineChars="0" w:firstLine="0"/>
              <w:jc w:val="center"/>
              <w:rPr>
                <w:rFonts w:cs="仿宋_GB2312" w:hint="eastAsia"/>
                <w:bCs/>
                <w:color w:val="auto"/>
                <w:sz w:val="24"/>
              </w:rPr>
            </w:pPr>
            <w:r w:rsidRPr="00A44686">
              <w:rPr>
                <w:rFonts w:cs="仿宋_GB2312" w:hint="eastAsia"/>
                <w:bCs/>
                <w:color w:val="auto"/>
                <w:sz w:val="24"/>
              </w:rPr>
              <w:t>应急响应能力</w:t>
            </w:r>
          </w:p>
          <w:p w14:paraId="4F01A2BD" w14:textId="77777777" w:rsidR="00501176" w:rsidRPr="00A44686" w:rsidRDefault="003D09CD">
            <w:pPr>
              <w:pStyle w:val="11"/>
              <w:spacing w:line="240" w:lineRule="auto"/>
              <w:ind w:firstLineChars="0" w:firstLine="0"/>
              <w:jc w:val="center"/>
              <w:rPr>
                <w:rFonts w:cs="仿宋_GB2312" w:hint="eastAsia"/>
                <w:bCs/>
                <w:color w:val="auto"/>
                <w:sz w:val="24"/>
              </w:rPr>
            </w:pPr>
            <w:r w:rsidRPr="00A44686">
              <w:rPr>
                <w:rFonts w:cs="仿宋_GB2312" w:hint="eastAsia"/>
                <w:bCs/>
                <w:color w:val="auto"/>
                <w:sz w:val="24"/>
              </w:rPr>
              <w:t>（4分）</w:t>
            </w:r>
          </w:p>
        </w:tc>
        <w:tc>
          <w:tcPr>
            <w:tcW w:w="3954" w:type="pct"/>
            <w:noWrap/>
            <w:vAlign w:val="center"/>
          </w:tcPr>
          <w:p w14:paraId="0CCD14AA" w14:textId="77777777" w:rsidR="00501176" w:rsidRPr="00A44686" w:rsidRDefault="003D09CD">
            <w:pPr>
              <w:pStyle w:val="11"/>
              <w:spacing w:line="240" w:lineRule="auto"/>
              <w:ind w:firstLineChars="0" w:firstLine="0"/>
              <w:rPr>
                <w:rFonts w:cs="仿宋_GB2312" w:hint="eastAsia"/>
                <w:bCs/>
                <w:color w:val="auto"/>
                <w:sz w:val="24"/>
              </w:rPr>
            </w:pPr>
            <w:r w:rsidRPr="00A44686">
              <w:rPr>
                <w:rFonts w:cs="仿宋_GB2312" w:hint="eastAsia"/>
                <w:bCs/>
                <w:color w:val="auto"/>
                <w:sz w:val="24"/>
              </w:rPr>
              <w:t>供应商具备网络安全事件应急响应服务能力，当发生安全事件时能1小时内到现场响应得4分，2小时内到现场响应得2分，超过2小时到现场响应不得分。提供应急响应承诺函，响应服务时间以投标企业注册地址至采购人地址主流导航显示时间为准。（提供截图并加盖公章）。</w:t>
            </w:r>
          </w:p>
        </w:tc>
      </w:tr>
    </w:tbl>
    <w:p w14:paraId="53F42622" w14:textId="2A693830" w:rsidR="00501176" w:rsidRDefault="003D09CD">
      <w:pPr>
        <w:autoSpaceDE w:val="0"/>
        <w:autoSpaceDN w:val="0"/>
        <w:adjustRightInd w:val="0"/>
        <w:snapToGrid w:val="0"/>
        <w:spacing w:line="360" w:lineRule="auto"/>
        <w:ind w:firstLine="560"/>
        <w:rPr>
          <w:rFonts w:ascii="仿宋" w:eastAsia="仿宋" w:hAnsi="仿宋" w:hint="eastAsia"/>
          <w:sz w:val="28"/>
          <w:szCs w:val="28"/>
        </w:rPr>
      </w:pPr>
      <w:r>
        <w:rPr>
          <w:rFonts w:ascii="仿宋" w:eastAsia="仿宋" w:hAnsi="仿宋"/>
          <w:sz w:val="28"/>
          <w:szCs w:val="28"/>
        </w:rPr>
        <w:t>2</w:t>
      </w:r>
      <w:r w:rsidR="00766A84">
        <w:rPr>
          <w:rFonts w:ascii="仿宋" w:eastAsia="仿宋" w:hAnsi="仿宋" w:hint="eastAsia"/>
          <w:sz w:val="28"/>
          <w:szCs w:val="28"/>
        </w:rPr>
        <w:t>．</w:t>
      </w:r>
      <w:r>
        <w:rPr>
          <w:rFonts w:ascii="仿宋" w:eastAsia="仿宋" w:hAnsi="仿宋" w:hint="eastAsia"/>
          <w:sz w:val="28"/>
          <w:szCs w:val="28"/>
        </w:rPr>
        <w:t>价格分：20分</w:t>
      </w:r>
    </w:p>
    <w:p w14:paraId="5867BE3E"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综合评分法中的价格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采用低价优先法计算，即满足磋商文件要求且最后报价最低的供应商的价格为磋商基准价，其价格分为满分。其他供应商的价格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按照下列公式计算：</w:t>
      </w:r>
    </w:p>
    <w:p w14:paraId="1EFA2CD6"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磋商报价得分=（磋商基准价/最后磋商报价）×20</w:t>
      </w:r>
    </w:p>
    <w:p w14:paraId="7E96DF30"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项目评审过程中，不得去掉最后报价中的最高报价和最低报价。</w:t>
      </w:r>
    </w:p>
    <w:p w14:paraId="15A60E43" w14:textId="77777777" w:rsidR="00501176" w:rsidRDefault="003D09CD">
      <w:pPr>
        <w:pStyle w:val="2"/>
        <w:rPr>
          <w:rFonts w:ascii="仿宋" w:eastAsia="仿宋" w:hAnsi="仿宋" w:hint="eastAsia"/>
        </w:rPr>
      </w:pPr>
      <w:r>
        <w:rPr>
          <w:rFonts w:ascii="仿宋" w:eastAsia="仿宋" w:hAnsi="仿宋" w:hint="eastAsia"/>
        </w:rPr>
        <w:t>八、政府采购政策功能落实</w:t>
      </w:r>
    </w:p>
    <w:p w14:paraId="1E7DD29E"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1.小微型企业价格扣除</w:t>
      </w:r>
    </w:p>
    <w:p w14:paraId="5C05CCAA"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（1）本项目对小型和微型企业产品给予10%的扣除价格，用扣除后的价格参与评审。</w:t>
      </w:r>
    </w:p>
    <w:p w14:paraId="65898AB8"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（2）供应商需按照《政府采购促进中小企业发展管理办法》（财库﹝2020﹞46 号）的规定提供相应的《中小企业声明函》。</w:t>
      </w:r>
    </w:p>
    <w:p w14:paraId="689BA370"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（3）企业标准请参照《关于印发中小企业划型标准规定的通知》（工信部联企业[2011]300号）文件规定自行填写。</w:t>
      </w:r>
    </w:p>
    <w:p w14:paraId="35D9DD6C"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2.残疾人福利单位价格扣除</w:t>
      </w:r>
    </w:p>
    <w:p w14:paraId="02105AFE"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（1）本项目对残疾人福利性单位，给予10%的价格扣除，用扣除后的价格参与评审。</w:t>
      </w:r>
    </w:p>
    <w:p w14:paraId="487F852F"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（2）残疾人福利单位需按照采购文件的要求提供《残疾人福利性单位声明函》。</w:t>
      </w:r>
    </w:p>
    <w:p w14:paraId="5F253DC8"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（3）残疾人福利单位标准请参照《关于促进残疾人就业政府采购政策的通知》（财库〔2017〕141号）。</w:t>
      </w:r>
    </w:p>
    <w:p w14:paraId="32C00D1B"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3.监狱和戒毒企业价格扣除</w:t>
      </w:r>
    </w:p>
    <w:p w14:paraId="0CC38A6C"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（1）本项目对监狱和戒毒企业（简称监狱企业）给予10%的价格扣除，用扣除后的价格参与评审。</w:t>
      </w:r>
    </w:p>
    <w:p w14:paraId="44A1FAE5"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1522FCBC"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（3）监狱企业标准请参照《关于政府采购支持监狱企业发展有关问题的通知》（财库[2014]68号）。</w:t>
      </w:r>
    </w:p>
    <w:p w14:paraId="7A466E18" w14:textId="77777777" w:rsidR="00501176" w:rsidRDefault="003D09CD">
      <w:pPr>
        <w:spacing w:line="360" w:lineRule="auto"/>
        <w:ind w:leftChars="100" w:left="210" w:firstLineChars="200" w:firstLine="560"/>
        <w:rPr>
          <w:rFonts w:ascii="仿宋" w:eastAsia="仿宋" w:hAnsi="仿宋" w:cs="仿宋" w:hint="eastAsia"/>
          <w:sz w:val="28"/>
          <w:szCs w:val="28"/>
        </w:rPr>
      </w:pPr>
      <w:r>
        <w:rPr>
          <w:rFonts w:ascii="仿宋" w:eastAsia="仿宋" w:hAnsi="仿宋" w:cs="仿宋" w:hint="eastAsia"/>
          <w:sz w:val="28"/>
          <w:szCs w:val="28"/>
        </w:rPr>
        <w:t>4.残疾人福利单位、监狱企业属于小型、微型企业的，不重复享受政策。</w:t>
      </w:r>
    </w:p>
    <w:p w14:paraId="40329CB3" w14:textId="77777777" w:rsidR="00501176" w:rsidRDefault="003D09CD">
      <w:pPr>
        <w:pStyle w:val="2"/>
        <w:rPr>
          <w:rFonts w:ascii="仿宋" w:eastAsia="仿宋" w:hAnsi="仿宋" w:hint="eastAsia"/>
        </w:rPr>
      </w:pPr>
      <w:r>
        <w:rPr>
          <w:rFonts w:ascii="仿宋" w:eastAsia="仿宋" w:hAnsi="仿宋" w:hint="eastAsia"/>
        </w:rPr>
        <w:lastRenderedPageBreak/>
        <w:t>九、中标人的确定</w:t>
      </w:r>
    </w:p>
    <w:p w14:paraId="70B2539E"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评委会汇总各评委评分后，推荐得分最高的供应商为中标供应商。如出现相同最高分，按投标报价低的推荐为中标供应商；如得分且投标报价相同的，由评委会根据技术指标优劣，优者推荐为中标供应商。评委会写出评标报告。</w:t>
      </w:r>
    </w:p>
    <w:p w14:paraId="043ED761"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评委对中标供应商报价总表和明细表进行审核，应确保供应商投标报价是否前后一致、大小写金额是否一致、总价金额与单价汇总金额是否一致。对过高或过低报价的并作为中标供应商的，应重点审核报价明细表有否重大重复报价或漏项报价等情况，一经发现现场请中标供应</w:t>
      </w:r>
      <w:proofErr w:type="gramStart"/>
      <w:r>
        <w:rPr>
          <w:rFonts w:ascii="仿宋" w:eastAsia="仿宋" w:hAnsi="仿宋" w:cs="仿宋" w:hint="eastAsia"/>
          <w:sz w:val="28"/>
          <w:szCs w:val="28"/>
        </w:rPr>
        <w:t>商予以</w:t>
      </w:r>
      <w:proofErr w:type="gramEnd"/>
      <w:r>
        <w:rPr>
          <w:rFonts w:ascii="仿宋" w:eastAsia="仿宋" w:hAnsi="仿宋" w:cs="仿宋" w:hint="eastAsia"/>
          <w:sz w:val="28"/>
          <w:szCs w:val="28"/>
        </w:rPr>
        <w:t>澄清，明显过错或不能澄清的，经超半数以上评委认定，有权取消供应商中标资格。</w:t>
      </w:r>
    </w:p>
    <w:p w14:paraId="79D944D4" w14:textId="77777777" w:rsidR="00501176" w:rsidRDefault="003D09CD">
      <w:pPr>
        <w:pStyle w:val="2"/>
        <w:rPr>
          <w:rFonts w:ascii="仿宋" w:eastAsia="仿宋" w:hAnsi="仿宋" w:hint="eastAsia"/>
        </w:rPr>
      </w:pPr>
      <w:r>
        <w:rPr>
          <w:rFonts w:ascii="仿宋" w:eastAsia="仿宋" w:hAnsi="仿宋" w:hint="eastAsia"/>
        </w:rPr>
        <w:t>十、其他注意事项</w:t>
      </w:r>
    </w:p>
    <w:p w14:paraId="1F3279BF" w14:textId="6202E0B9"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766A84">
        <w:rPr>
          <w:rFonts w:ascii="仿宋" w:eastAsia="仿宋" w:hAnsi="仿宋" w:cs="仿宋" w:hint="eastAsia"/>
          <w:sz w:val="28"/>
          <w:szCs w:val="28"/>
        </w:rPr>
        <w:t>．</w:t>
      </w:r>
      <w:r>
        <w:rPr>
          <w:rFonts w:ascii="仿宋" w:eastAsia="仿宋" w:hAnsi="仿宋" w:cs="仿宋" w:hint="eastAsia"/>
          <w:sz w:val="28"/>
          <w:szCs w:val="28"/>
        </w:rPr>
        <w:t>在投标、开标时间，供应商不得向评委询问情况，不得进行旨在影响评标结果的活动。</w:t>
      </w:r>
    </w:p>
    <w:p w14:paraId="6E754A42" w14:textId="58775FBD"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766A84">
        <w:rPr>
          <w:rFonts w:ascii="仿宋" w:eastAsia="仿宋" w:hAnsi="仿宋" w:cs="仿宋" w:hint="eastAsia"/>
          <w:sz w:val="28"/>
          <w:szCs w:val="28"/>
        </w:rPr>
        <w:t>．</w:t>
      </w:r>
      <w:r>
        <w:rPr>
          <w:rFonts w:ascii="仿宋" w:eastAsia="仿宋" w:hAnsi="仿宋" w:cs="仿宋" w:hint="eastAsia"/>
          <w:sz w:val="28"/>
          <w:szCs w:val="28"/>
        </w:rPr>
        <w:t>评委会不得向供应</w:t>
      </w:r>
      <w:proofErr w:type="gramStart"/>
      <w:r>
        <w:rPr>
          <w:rFonts w:ascii="仿宋" w:eastAsia="仿宋" w:hAnsi="仿宋" w:cs="仿宋" w:hint="eastAsia"/>
          <w:sz w:val="28"/>
          <w:szCs w:val="28"/>
        </w:rPr>
        <w:t>商解释</w:t>
      </w:r>
      <w:proofErr w:type="gramEnd"/>
      <w:r>
        <w:rPr>
          <w:rFonts w:ascii="仿宋" w:eastAsia="仿宋" w:hAnsi="仿宋" w:cs="仿宋" w:hint="eastAsia"/>
          <w:sz w:val="28"/>
          <w:szCs w:val="28"/>
        </w:rPr>
        <w:t>落标原因。</w:t>
      </w:r>
    </w:p>
    <w:p w14:paraId="24AEB6D2" w14:textId="5998C165"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00766A84">
        <w:rPr>
          <w:rFonts w:ascii="仿宋" w:eastAsia="仿宋" w:hAnsi="仿宋" w:cs="仿宋" w:hint="eastAsia"/>
          <w:sz w:val="28"/>
          <w:szCs w:val="28"/>
        </w:rPr>
        <w:t>．</w:t>
      </w:r>
      <w:r>
        <w:rPr>
          <w:rFonts w:ascii="仿宋" w:eastAsia="仿宋" w:hAnsi="仿宋" w:cs="仿宋" w:hint="eastAsia"/>
          <w:sz w:val="28"/>
          <w:szCs w:val="28"/>
        </w:rPr>
        <w:t>在投标、评标过程中，如果供应商联合故意抬高报价或出现其他不正当行为，采购人有权中止投标或评标。</w:t>
      </w:r>
    </w:p>
    <w:p w14:paraId="5DA85F0B" w14:textId="46F367D4"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sidR="00766A84">
        <w:rPr>
          <w:rFonts w:ascii="仿宋" w:eastAsia="仿宋" w:hAnsi="仿宋" w:cs="仿宋" w:hint="eastAsia"/>
          <w:sz w:val="28"/>
          <w:szCs w:val="28"/>
        </w:rPr>
        <w:t>．</w:t>
      </w:r>
      <w:r>
        <w:rPr>
          <w:rFonts w:ascii="仿宋" w:eastAsia="仿宋" w:hAnsi="仿宋" w:cs="仿宋" w:hint="eastAsia"/>
          <w:sz w:val="28"/>
          <w:szCs w:val="28"/>
        </w:rPr>
        <w:t>凡在投标、开标过程中，采购人已提示是否存在异议的事项，供应商当时没有提出异议的，事后供应商不得针对上述事项提出质疑。</w:t>
      </w:r>
    </w:p>
    <w:p w14:paraId="1F531126" w14:textId="77777777" w:rsidR="00501176" w:rsidRDefault="003D09CD">
      <w:pPr>
        <w:pStyle w:val="2"/>
        <w:rPr>
          <w:rFonts w:ascii="仿宋" w:eastAsia="仿宋" w:hAnsi="仿宋" w:hint="eastAsia"/>
        </w:rPr>
      </w:pPr>
      <w:r>
        <w:rPr>
          <w:rFonts w:ascii="仿宋" w:eastAsia="仿宋" w:hAnsi="仿宋" w:hint="eastAsia"/>
        </w:rPr>
        <w:lastRenderedPageBreak/>
        <w:t>十一、中标通知</w:t>
      </w:r>
    </w:p>
    <w:p w14:paraId="50C5A4B6" w14:textId="4D9FC12D"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中标结果在</w:t>
      </w:r>
      <w:r w:rsidR="00E81F84" w:rsidRPr="00014C53">
        <w:rPr>
          <w:rFonts w:ascii="仿宋" w:eastAsia="仿宋" w:hAnsi="仿宋" w:cs="仿宋" w:hint="eastAsia"/>
          <w:color w:val="000000" w:themeColor="text1"/>
          <w:sz w:val="28"/>
          <w:szCs w:val="28"/>
        </w:rPr>
        <w:t>南通市卫生健康委网站</w:t>
      </w:r>
      <w:r w:rsidRPr="00014C53">
        <w:rPr>
          <w:rFonts w:ascii="仿宋" w:eastAsia="仿宋" w:hAnsi="仿宋" w:cs="仿宋" w:hint="eastAsia"/>
          <w:color w:val="000000" w:themeColor="text1"/>
          <w:sz w:val="28"/>
          <w:szCs w:val="28"/>
        </w:rPr>
        <w:t>公示</w:t>
      </w:r>
      <w:r w:rsidRPr="00014C53">
        <w:rPr>
          <w:rFonts w:ascii="仿宋" w:eastAsia="仿宋" w:hAnsi="仿宋" w:cs="仿宋"/>
          <w:color w:val="000000" w:themeColor="text1"/>
          <w:sz w:val="28"/>
          <w:szCs w:val="28"/>
        </w:rPr>
        <w:t>1</w:t>
      </w:r>
      <w:r w:rsidRPr="00014C53">
        <w:rPr>
          <w:rFonts w:ascii="仿宋" w:eastAsia="仿宋" w:hAnsi="仿宋" w:cs="仿宋" w:hint="eastAsia"/>
          <w:color w:val="000000" w:themeColor="text1"/>
          <w:sz w:val="28"/>
          <w:szCs w:val="28"/>
        </w:rPr>
        <w:t>个</w:t>
      </w:r>
      <w:r>
        <w:rPr>
          <w:rFonts w:ascii="仿宋" w:eastAsia="仿宋" w:hAnsi="仿宋" w:cs="仿宋" w:hint="eastAsia"/>
          <w:sz w:val="28"/>
          <w:szCs w:val="28"/>
        </w:rPr>
        <w:t>工作日。《中标通知书》一经发出，如采购单位改变中标结果，或者中标供应商放弃中标的，各自承担相应的法律责任。《中标通知书》是采购合同的组成部分。</w:t>
      </w:r>
    </w:p>
    <w:p w14:paraId="494CC604" w14:textId="77777777" w:rsidR="00501176" w:rsidRDefault="003D09CD">
      <w:pPr>
        <w:pStyle w:val="11"/>
        <w:rPr>
          <w:rFonts w:hint="eastAsia"/>
        </w:rPr>
      </w:pPr>
      <w:r>
        <w:br w:type="page"/>
      </w:r>
    </w:p>
    <w:p w14:paraId="39B98B07" w14:textId="77777777" w:rsidR="00501176" w:rsidRDefault="003D09CD">
      <w:pPr>
        <w:keepNext/>
        <w:keepLines/>
        <w:spacing w:before="240" w:after="240" w:line="360" w:lineRule="auto"/>
        <w:jc w:val="center"/>
        <w:outlineLvl w:val="0"/>
        <w:rPr>
          <w:rFonts w:ascii="仿宋" w:eastAsia="仿宋" w:hAnsi="仿宋" w:cs="仿宋" w:hint="eastAsia"/>
          <w:b/>
          <w:bCs/>
          <w:kern w:val="44"/>
          <w:sz w:val="32"/>
          <w:szCs w:val="32"/>
        </w:rPr>
      </w:pPr>
      <w:bookmarkStart w:id="13" w:name="_Toc169726739"/>
      <w:bookmarkStart w:id="14" w:name="_Toc99106006"/>
      <w:bookmarkStart w:id="15" w:name="_Toc6098"/>
      <w:r>
        <w:rPr>
          <w:rFonts w:ascii="仿宋" w:eastAsia="仿宋" w:hAnsi="仿宋" w:cs="仿宋" w:hint="eastAsia"/>
          <w:b/>
          <w:bCs/>
          <w:kern w:val="44"/>
          <w:sz w:val="32"/>
          <w:szCs w:val="32"/>
        </w:rPr>
        <w:lastRenderedPageBreak/>
        <w:t>第五章 合同签订与验收付款</w:t>
      </w:r>
      <w:bookmarkEnd w:id="13"/>
      <w:bookmarkEnd w:id="14"/>
      <w:bookmarkEnd w:id="15"/>
    </w:p>
    <w:p w14:paraId="1E176635" w14:textId="736D84D9"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一、中标供应商在接到《中标通知书》后</w:t>
      </w:r>
      <w:r>
        <w:rPr>
          <w:rFonts w:ascii="仿宋" w:eastAsia="仿宋" w:hAnsi="仿宋" w:cs="仿宋"/>
          <w:sz w:val="28"/>
          <w:szCs w:val="28"/>
        </w:rPr>
        <w:t>5</w:t>
      </w:r>
      <w:r>
        <w:rPr>
          <w:rFonts w:ascii="仿宋" w:eastAsia="仿宋" w:hAnsi="仿宋" w:cs="仿宋" w:hint="eastAsia"/>
          <w:sz w:val="28"/>
          <w:szCs w:val="28"/>
        </w:rPr>
        <w:t>个工作日内和采购单位签订合同。合同签订后中标</w:t>
      </w:r>
      <w:proofErr w:type="gramStart"/>
      <w:r>
        <w:rPr>
          <w:rFonts w:ascii="仿宋" w:eastAsia="仿宋" w:hAnsi="仿宋" w:cs="仿宋" w:hint="eastAsia"/>
          <w:sz w:val="28"/>
          <w:szCs w:val="28"/>
        </w:rPr>
        <w:t>供应商方可</w:t>
      </w:r>
      <w:proofErr w:type="gramEnd"/>
      <w:r>
        <w:rPr>
          <w:rFonts w:ascii="仿宋" w:eastAsia="仿宋" w:hAnsi="仿宋" w:cs="仿宋" w:hint="eastAsia"/>
          <w:sz w:val="28"/>
          <w:szCs w:val="28"/>
        </w:rPr>
        <w:t>履约，否则引起的一切后果由中标人自行承担。</w:t>
      </w:r>
      <w:r w:rsidRPr="00014C53">
        <w:rPr>
          <w:rFonts w:ascii="仿宋" w:eastAsia="仿宋" w:hAnsi="仿宋" w:cs="仿宋" w:hint="eastAsia"/>
          <w:color w:val="000000" w:themeColor="text1"/>
          <w:sz w:val="28"/>
          <w:szCs w:val="28"/>
        </w:rPr>
        <w:t>合同一式</w:t>
      </w:r>
      <w:r w:rsidR="005C0BDA" w:rsidRPr="00014C53">
        <w:rPr>
          <w:rFonts w:ascii="仿宋" w:eastAsia="仿宋" w:hAnsi="仿宋" w:cs="仿宋" w:hint="eastAsia"/>
          <w:color w:val="000000" w:themeColor="text1"/>
          <w:sz w:val="28"/>
          <w:szCs w:val="28"/>
        </w:rPr>
        <w:t>四</w:t>
      </w:r>
      <w:r w:rsidRPr="00014C53">
        <w:rPr>
          <w:rFonts w:ascii="仿宋" w:eastAsia="仿宋" w:hAnsi="仿宋" w:cs="仿宋" w:hint="eastAsia"/>
          <w:color w:val="000000" w:themeColor="text1"/>
          <w:sz w:val="28"/>
          <w:szCs w:val="28"/>
        </w:rPr>
        <w:t>份（采购单位、供应商各</w:t>
      </w:r>
      <w:r w:rsidR="005C0BDA" w:rsidRPr="00014C53">
        <w:rPr>
          <w:rFonts w:ascii="仿宋" w:eastAsia="仿宋" w:hAnsi="仿宋" w:cs="仿宋" w:hint="eastAsia"/>
          <w:color w:val="000000" w:themeColor="text1"/>
          <w:sz w:val="28"/>
          <w:szCs w:val="28"/>
        </w:rPr>
        <w:t>两</w:t>
      </w:r>
      <w:r w:rsidRPr="00014C53">
        <w:rPr>
          <w:rFonts w:ascii="仿宋" w:eastAsia="仿宋" w:hAnsi="仿宋" w:cs="仿宋" w:hint="eastAsia"/>
          <w:color w:val="000000" w:themeColor="text1"/>
          <w:sz w:val="28"/>
          <w:szCs w:val="28"/>
        </w:rPr>
        <w:t>份）。</w:t>
      </w:r>
      <w:r>
        <w:rPr>
          <w:rFonts w:ascii="仿宋" w:eastAsia="仿宋" w:hAnsi="仿宋" w:cs="仿宋" w:hint="eastAsia"/>
          <w:sz w:val="28"/>
          <w:szCs w:val="28"/>
        </w:rPr>
        <w:t>所签合同不得对采购文件作实质性修改。采购单位不得向中标供应商提出不合理的要求作为签订合同的条件，不得与中标供应商私下订立背离采购文件实质性内容的协议。</w:t>
      </w:r>
    </w:p>
    <w:p w14:paraId="02B8D0DB"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二、</w:t>
      </w:r>
      <w:bookmarkStart w:id="16" w:name="OLE_LINK1"/>
      <w:bookmarkStart w:id="17" w:name="OLE_LINK2"/>
      <w:r>
        <w:rPr>
          <w:rFonts w:ascii="仿宋" w:eastAsia="仿宋" w:hAnsi="仿宋" w:cs="仿宋" w:hint="eastAsia"/>
          <w:sz w:val="28"/>
          <w:szCs w:val="28"/>
        </w:rPr>
        <w:t>采购单位按合同约定积极配合中标供应商履约，中标供应商履约到位后，请以书面形式向采购单位提出验收申请，采购单位接到申请后原则上在5个工作日内及时组织相关专业技术人员，必要时邀请采购人、质检等部门共同参与验收，并出具验收报告，验收合格的原则上5个工作日内支付相应款项。</w:t>
      </w:r>
    </w:p>
    <w:p w14:paraId="07310D9F"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三、采购单位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7FE438BE"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四、中标供应</w:t>
      </w:r>
      <w:proofErr w:type="gramStart"/>
      <w:r>
        <w:rPr>
          <w:rFonts w:ascii="仿宋" w:eastAsia="仿宋" w:hAnsi="仿宋" w:cs="仿宋" w:hint="eastAsia"/>
          <w:sz w:val="28"/>
          <w:szCs w:val="28"/>
        </w:rPr>
        <w:t>商出现</w:t>
      </w:r>
      <w:proofErr w:type="gramEnd"/>
      <w:r>
        <w:rPr>
          <w:rFonts w:ascii="仿宋" w:eastAsia="仿宋" w:hAnsi="仿宋" w:cs="仿宋" w:hint="eastAsia"/>
          <w:sz w:val="28"/>
          <w:szCs w:val="28"/>
        </w:rPr>
        <w:t>违约情形，应当及时纠正或补偿；造成损失的，按合同约定追究违约责任；发现有假冒、伪劣、走私产品、商业贿赂等违法情形的，应由采购单位移交工商、质监、公安等行政执法部门依法查处。</w:t>
      </w:r>
    </w:p>
    <w:p w14:paraId="7161D9C1"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五、不响应付款方式的，视同无效投标处理。</w:t>
      </w:r>
    </w:p>
    <w:p w14:paraId="6B6AB4F0" w14:textId="77777777" w:rsidR="00501176" w:rsidRDefault="003D09CD">
      <w:pPr>
        <w:keepNext/>
        <w:keepLines/>
        <w:spacing w:before="240" w:after="240" w:line="360" w:lineRule="auto"/>
        <w:jc w:val="center"/>
        <w:outlineLvl w:val="0"/>
        <w:rPr>
          <w:rFonts w:ascii="仿宋" w:eastAsia="仿宋" w:hAnsi="仿宋" w:cs="仿宋" w:hint="eastAsia"/>
          <w:b/>
          <w:bCs/>
          <w:kern w:val="44"/>
          <w:sz w:val="32"/>
          <w:szCs w:val="32"/>
        </w:rPr>
      </w:pPr>
      <w:bookmarkStart w:id="18" w:name="_Toc169726740"/>
      <w:bookmarkStart w:id="19" w:name="_Toc99106007"/>
      <w:bookmarkStart w:id="20" w:name="_Toc16547"/>
      <w:bookmarkStart w:id="21" w:name="_Toc169726741"/>
      <w:bookmarkEnd w:id="16"/>
      <w:bookmarkEnd w:id="17"/>
      <w:r>
        <w:rPr>
          <w:rFonts w:ascii="仿宋" w:eastAsia="仿宋" w:hAnsi="仿宋" w:cs="仿宋" w:hint="eastAsia"/>
          <w:b/>
          <w:bCs/>
          <w:kern w:val="44"/>
          <w:sz w:val="32"/>
          <w:szCs w:val="32"/>
        </w:rPr>
        <w:lastRenderedPageBreak/>
        <w:t>第六章 质疑提出和处理</w:t>
      </w:r>
      <w:bookmarkEnd w:id="18"/>
      <w:bookmarkEnd w:id="19"/>
      <w:bookmarkEnd w:id="20"/>
    </w:p>
    <w:p w14:paraId="77AC456F"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一、质疑的提出</w:t>
      </w:r>
    </w:p>
    <w:p w14:paraId="26F0A30B" w14:textId="6900B2AB"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B84B8D">
        <w:rPr>
          <w:rFonts w:ascii="仿宋" w:eastAsia="仿宋" w:hAnsi="仿宋" w:cs="仿宋" w:hint="eastAsia"/>
          <w:sz w:val="28"/>
          <w:szCs w:val="28"/>
        </w:rPr>
        <w:t>．</w:t>
      </w:r>
      <w:r>
        <w:rPr>
          <w:rFonts w:ascii="仿宋" w:eastAsia="仿宋" w:hAnsi="仿宋" w:cs="仿宋" w:hint="eastAsia"/>
          <w:sz w:val="28"/>
          <w:szCs w:val="28"/>
        </w:rPr>
        <w:t>质疑人必须是直接参加本次招标活动的当事人。</w:t>
      </w:r>
    </w:p>
    <w:p w14:paraId="78ABB03D" w14:textId="7FD2D284"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B84B8D">
        <w:rPr>
          <w:rFonts w:ascii="仿宋" w:eastAsia="仿宋" w:hAnsi="仿宋" w:cs="仿宋" w:hint="eastAsia"/>
          <w:sz w:val="28"/>
          <w:szCs w:val="28"/>
        </w:rPr>
        <w:t>．</w:t>
      </w:r>
      <w:r>
        <w:rPr>
          <w:rFonts w:ascii="仿宋" w:eastAsia="仿宋" w:hAnsi="仿宋" w:cs="仿宋" w:hint="eastAsia"/>
          <w:sz w:val="28"/>
          <w:szCs w:val="28"/>
        </w:rPr>
        <w:t>领取招标文件的供应商应根据第二部分“投标须知”中“第一款”“第1项”的约定提出；投标文件接收截止后，供应商未进行投标登记的，不能就投标文件接收截止后的招标过程、中标结果提出质疑；在开标评标过程中，凡主持人或评委明确提出须由供应商确认的事项，供应商当场无异议的，事后不得提出质疑。</w:t>
      </w:r>
    </w:p>
    <w:p w14:paraId="6D950CCB" w14:textId="402C73EA"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00B84B8D">
        <w:rPr>
          <w:rFonts w:ascii="仿宋" w:eastAsia="仿宋" w:hAnsi="仿宋" w:cs="仿宋" w:hint="eastAsia"/>
          <w:sz w:val="28"/>
          <w:szCs w:val="28"/>
        </w:rPr>
        <w:t>．</w:t>
      </w:r>
      <w:r>
        <w:rPr>
          <w:rFonts w:ascii="仿宋" w:eastAsia="仿宋" w:hAnsi="仿宋" w:cs="仿宋" w:hint="eastAsia"/>
          <w:sz w:val="28"/>
          <w:szCs w:val="28"/>
        </w:rPr>
        <w:t>提出质疑时，必须坚持“谁主张，谁举证”、“实事求是”的原则，不能臆测。属于须由法定部门调查、侦查或先行</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相关认定的事项，质疑人应当依法申请具有法定职权的部门查清、认定，并将相关结果提供给采购人。采购人不具有法定调查、认定权限。</w:t>
      </w:r>
    </w:p>
    <w:p w14:paraId="0A18B2AC" w14:textId="2A679C6F"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sidR="00B84B8D">
        <w:rPr>
          <w:rFonts w:ascii="仿宋" w:eastAsia="仿宋" w:hAnsi="仿宋" w:cs="仿宋" w:hint="eastAsia"/>
          <w:sz w:val="28"/>
          <w:szCs w:val="28"/>
        </w:rPr>
        <w:t>．</w:t>
      </w:r>
      <w:r>
        <w:rPr>
          <w:rFonts w:ascii="仿宋" w:eastAsia="仿宋" w:hAnsi="仿宋" w:cs="仿宋" w:hint="eastAsia"/>
          <w:sz w:val="28"/>
          <w:szCs w:val="28"/>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708B2BC0"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对不能提供相关佐证材料的、涉及商业秘密的、非书面形式的、非送达的、匿名的《质疑函》将不予受理。</w:t>
      </w:r>
    </w:p>
    <w:p w14:paraId="261A5897"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相关佐证材料要具备客观性、关联性、合法性，无法查实的（如宣传册、媒体报道、猜测、推理等）不能作为佐证材料。</w:t>
      </w:r>
    </w:p>
    <w:p w14:paraId="5BC56BCD"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采购人、采购单位不负责搜集相关佐证材料等工作。</w:t>
      </w:r>
    </w:p>
    <w:p w14:paraId="3FC5743C"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二、《质疑函》的受理和回复</w:t>
      </w:r>
    </w:p>
    <w:p w14:paraId="1508F6B2" w14:textId="544D01C4"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B84B8D">
        <w:rPr>
          <w:rFonts w:ascii="仿宋" w:eastAsia="仿宋" w:hAnsi="仿宋" w:cs="仿宋" w:hint="eastAsia"/>
          <w:sz w:val="28"/>
          <w:szCs w:val="28"/>
        </w:rPr>
        <w:t>．</w:t>
      </w:r>
      <w:r>
        <w:rPr>
          <w:rFonts w:ascii="仿宋" w:eastAsia="仿宋" w:hAnsi="仿宋" w:cs="仿宋" w:hint="eastAsia"/>
          <w:sz w:val="28"/>
          <w:szCs w:val="28"/>
        </w:rPr>
        <w:t>《质疑函》须由质疑人的法定代表人或参加本次招标授权人送达采购单位和采购人。</w:t>
      </w:r>
    </w:p>
    <w:p w14:paraId="13ECB66D" w14:textId="4957782D"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B84B8D">
        <w:rPr>
          <w:rFonts w:ascii="仿宋" w:eastAsia="仿宋" w:hAnsi="仿宋" w:cs="仿宋" w:hint="eastAsia"/>
          <w:sz w:val="28"/>
          <w:szCs w:val="28"/>
        </w:rPr>
        <w:t>．</w:t>
      </w:r>
      <w:r>
        <w:rPr>
          <w:rFonts w:ascii="仿宋" w:eastAsia="仿宋" w:hAnsi="仿宋" w:cs="仿宋" w:hint="eastAsia"/>
          <w:sz w:val="28"/>
          <w:szCs w:val="28"/>
        </w:rPr>
        <w:t>对符合提出质疑要求的，采购单位和采购人签收并出具《质疑受理通知书》。在处理过程中，发现需要质疑人进一步补充相关佐证材料的，请质疑人在规定的时间内提供，质疑回复时间相应顺延。质疑人不能按时提供相关佐证材料的，视同放弃质疑。</w:t>
      </w:r>
    </w:p>
    <w:p w14:paraId="7B1F2A11" w14:textId="7906459F"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00B84B8D">
        <w:rPr>
          <w:rFonts w:ascii="仿宋" w:eastAsia="仿宋" w:hAnsi="仿宋" w:cs="仿宋" w:hint="eastAsia"/>
          <w:sz w:val="28"/>
          <w:szCs w:val="28"/>
        </w:rPr>
        <w:t>．</w:t>
      </w:r>
      <w:r>
        <w:rPr>
          <w:rFonts w:ascii="仿宋" w:eastAsia="仿宋" w:hAnsi="仿宋" w:cs="仿宋" w:hint="eastAsia"/>
          <w:sz w:val="28"/>
          <w:szCs w:val="28"/>
        </w:rPr>
        <w:t>对不符合提出质疑要求的，出具《质疑退回通知书》并提出相关补充材料要求，质疑人未在规定的时间内提供补充佐证材料的，视同放弃质疑。</w:t>
      </w:r>
    </w:p>
    <w:p w14:paraId="759DD066" w14:textId="46667C51"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sidR="00B84B8D">
        <w:rPr>
          <w:rFonts w:ascii="仿宋" w:eastAsia="仿宋" w:hAnsi="仿宋" w:cs="仿宋" w:hint="eastAsia"/>
          <w:sz w:val="28"/>
          <w:szCs w:val="28"/>
        </w:rPr>
        <w:t>．</w:t>
      </w:r>
      <w:r>
        <w:rPr>
          <w:rFonts w:ascii="仿宋" w:eastAsia="仿宋" w:hAnsi="仿宋" w:cs="仿宋" w:hint="eastAsia"/>
          <w:sz w:val="28"/>
          <w:szCs w:val="28"/>
        </w:rPr>
        <w:t>采购单位、采购人负责将质疑人提出的质疑相关材料提供给相关专家或评委审核，并将审核意见回复质疑人。</w:t>
      </w:r>
    </w:p>
    <w:p w14:paraId="4250CD92"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必要时，可向被质疑人转发《质疑函》及相关佐证材料。被质疑人应当在要求的时间内，以书面形式</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说明，并提交相关证据。被质疑人在规定时间内，无正当理由未提交相关证据的，视同放弃说明权利，认可被质疑事项。</w:t>
      </w:r>
    </w:p>
    <w:p w14:paraId="30EB1EE6" w14:textId="727800FC"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w:t>
      </w:r>
      <w:r w:rsidR="00B84B8D">
        <w:rPr>
          <w:rFonts w:ascii="仿宋" w:eastAsia="仿宋" w:hAnsi="仿宋" w:cs="仿宋" w:hint="eastAsia"/>
          <w:sz w:val="28"/>
          <w:szCs w:val="28"/>
        </w:rPr>
        <w:t>．</w:t>
      </w:r>
      <w:r>
        <w:rPr>
          <w:rFonts w:ascii="仿宋" w:eastAsia="仿宋" w:hAnsi="仿宋" w:cs="仿宋" w:hint="eastAsia"/>
          <w:sz w:val="28"/>
          <w:szCs w:val="28"/>
        </w:rPr>
        <w:t>因质疑情况复杂，组织论证或审查时间较长的，采购单位、采购人以书面形式通知质疑人，可适当延长质疑回复处理时间。</w:t>
      </w:r>
    </w:p>
    <w:p w14:paraId="470D349F"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三、质疑处理</w:t>
      </w:r>
    </w:p>
    <w:p w14:paraId="60A89426" w14:textId="4668484E"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B84B8D">
        <w:rPr>
          <w:rFonts w:ascii="仿宋" w:eastAsia="仿宋" w:hAnsi="仿宋" w:cs="仿宋" w:hint="eastAsia"/>
          <w:sz w:val="28"/>
          <w:szCs w:val="28"/>
        </w:rPr>
        <w:t>．</w:t>
      </w:r>
      <w:r>
        <w:rPr>
          <w:rFonts w:ascii="仿宋" w:eastAsia="仿宋" w:hAnsi="仿宋" w:cs="仿宋" w:hint="eastAsia"/>
          <w:sz w:val="28"/>
          <w:szCs w:val="28"/>
        </w:rPr>
        <w:t>质疑成立的处理。采购人终止采购，并建议有关部门给相关当事人予以处理。</w:t>
      </w:r>
    </w:p>
    <w:p w14:paraId="3E484E38" w14:textId="3F4FE28E"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B84B8D">
        <w:rPr>
          <w:rFonts w:ascii="仿宋" w:eastAsia="仿宋" w:hAnsi="仿宋" w:cs="仿宋" w:hint="eastAsia"/>
          <w:sz w:val="28"/>
          <w:szCs w:val="28"/>
        </w:rPr>
        <w:t>．</w:t>
      </w:r>
      <w:r>
        <w:rPr>
          <w:rFonts w:ascii="仿宋" w:eastAsia="仿宋" w:hAnsi="仿宋" w:cs="仿宋" w:hint="eastAsia"/>
          <w:sz w:val="28"/>
          <w:szCs w:val="28"/>
        </w:rPr>
        <w:t>质疑不成立的处理。</w:t>
      </w:r>
    </w:p>
    <w:p w14:paraId="76EDA111"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1）质疑人书面《申请撤回质疑函》的，不作违约处理。</w:t>
      </w:r>
    </w:p>
    <w:p w14:paraId="15490A81"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2）质疑人在规定的时间内不配合进行质疑调查处理的，按自动撤回《质疑函》处理。</w:t>
      </w:r>
    </w:p>
    <w:p w14:paraId="2E24BE1F" w14:textId="5342071F"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3）质疑人不按《质疑函》格式就提出质疑的，作违约处理。同时，视情列入不良供应商名单。</w:t>
      </w:r>
    </w:p>
    <w:p w14:paraId="529E7B22" w14:textId="271823E1"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4）质疑人</w:t>
      </w:r>
      <w:proofErr w:type="gramStart"/>
      <w:r>
        <w:rPr>
          <w:rFonts w:ascii="仿宋" w:eastAsia="仿宋" w:hAnsi="仿宋" w:cs="仿宋" w:hint="eastAsia"/>
          <w:sz w:val="28"/>
          <w:szCs w:val="28"/>
        </w:rPr>
        <w:t>虽提供</w:t>
      </w:r>
      <w:proofErr w:type="gramEnd"/>
      <w:r>
        <w:rPr>
          <w:rFonts w:ascii="仿宋" w:eastAsia="仿宋" w:hAnsi="仿宋" w:cs="仿宋" w:hint="eastAsia"/>
          <w:sz w:val="28"/>
          <w:szCs w:val="28"/>
        </w:rPr>
        <w:t>了相关佐证材料，但不能证明其质疑成立的，采购人请质疑人补充相关佐证材料，仍不能证明其质疑成立的，作违约处理。同时，列入不良供应商名单。</w:t>
      </w:r>
    </w:p>
    <w:p w14:paraId="24E6B952" w14:textId="64252CA1"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5）质疑人不能提供相关佐证材料的，采购人已指出，质疑人仍然坚持提出质疑的，作违约处理。同时，列入不良供应商名单。</w:t>
      </w:r>
    </w:p>
    <w:p w14:paraId="42603CD4" w14:textId="012DF7AE"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对明显有违背事实的、经相关专家或评委认定无依据的、经其他供应商举证无依据的质疑，作违约处理，列入不良供应商名单；同时，对其中每一项不成立的质疑给予质疑人1年内禁入由采购人组织的政府采购活动的违约处理，依次类推；视情在南通市公共资源交易网及省、国家级相关媒体予以披露。</w:t>
      </w:r>
    </w:p>
    <w:p w14:paraId="010A7A25"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7）质疑人承担使用虚假材料或恶意方式质疑的法律责任。</w:t>
      </w:r>
    </w:p>
    <w:p w14:paraId="09FC8ADA" w14:textId="5B8383DC"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四、无佐证材料的举报作违约处理。</w:t>
      </w:r>
    </w:p>
    <w:p w14:paraId="38678385" w14:textId="771E5A5A"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五、投诉不成立的作违约处理。供应商进行质疑后，采购人回复质疑不成立，供应商仍进行投诉的，并最终投诉不成立的，作违约处理。采购人有权取消其相应的会员资格，同时对其在1至3年内禁入由采购人组织的采购活动的违约处理。</w:t>
      </w:r>
    </w:p>
    <w:p w14:paraId="762D5EBE"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六、《质疑函》、《质疑回复函》，质疑、举报、投诉不成立的等相关情</w:t>
      </w:r>
      <w:r>
        <w:rPr>
          <w:rFonts w:ascii="仿宋" w:eastAsia="仿宋" w:hAnsi="仿宋" w:cs="仿宋" w:hint="eastAsia"/>
          <w:sz w:val="28"/>
          <w:szCs w:val="28"/>
        </w:rPr>
        <w:lastRenderedPageBreak/>
        <w:t>况，视情在南通市公共资源交易网及省、国家级等相关媒体予以披露。并建议相关政府采购机构对该供应商同步实施1至3年内禁入。</w:t>
      </w:r>
    </w:p>
    <w:p w14:paraId="459883E0" w14:textId="77777777" w:rsidR="00501176" w:rsidRDefault="003D09CD">
      <w:pPr>
        <w:widowControl/>
        <w:spacing w:line="360" w:lineRule="auto"/>
        <w:jc w:val="left"/>
        <w:rPr>
          <w:rFonts w:ascii="仿宋" w:eastAsia="仿宋" w:hAnsi="仿宋" w:cs="仿宋" w:hint="eastAsia"/>
          <w:sz w:val="28"/>
          <w:szCs w:val="28"/>
        </w:rPr>
      </w:pPr>
      <w:r>
        <w:rPr>
          <w:rFonts w:ascii="仿宋" w:eastAsia="仿宋" w:hAnsi="仿宋" w:cs="仿宋"/>
          <w:sz w:val="28"/>
          <w:szCs w:val="28"/>
        </w:rPr>
        <w:br w:type="page"/>
      </w:r>
    </w:p>
    <w:p w14:paraId="0CF57BB8" w14:textId="77777777" w:rsidR="00501176" w:rsidRDefault="003D09CD">
      <w:pPr>
        <w:keepNext/>
        <w:keepLines/>
        <w:spacing w:before="240" w:after="240" w:line="360" w:lineRule="auto"/>
        <w:jc w:val="center"/>
        <w:outlineLvl w:val="0"/>
        <w:rPr>
          <w:rFonts w:ascii="仿宋" w:eastAsia="仿宋" w:hAnsi="仿宋" w:cs="仿宋" w:hint="eastAsia"/>
          <w:b/>
          <w:bCs/>
          <w:kern w:val="44"/>
          <w:sz w:val="32"/>
          <w:szCs w:val="32"/>
        </w:rPr>
      </w:pPr>
      <w:bookmarkStart w:id="22" w:name="_Toc99106008"/>
      <w:bookmarkStart w:id="23" w:name="_Toc2016"/>
      <w:bookmarkStart w:id="24" w:name="_Toc169726742"/>
      <w:bookmarkEnd w:id="21"/>
      <w:r>
        <w:rPr>
          <w:rFonts w:ascii="仿宋" w:eastAsia="仿宋" w:hAnsi="仿宋" w:cs="仿宋" w:hint="eastAsia"/>
          <w:b/>
          <w:bCs/>
          <w:kern w:val="44"/>
          <w:sz w:val="32"/>
          <w:szCs w:val="32"/>
        </w:rPr>
        <w:lastRenderedPageBreak/>
        <w:t>第七章 投标文件组成</w:t>
      </w:r>
      <w:bookmarkEnd w:id="22"/>
      <w:bookmarkEnd w:id="23"/>
    </w:p>
    <w:p w14:paraId="4097FA31"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投标文件由资格审查证明材料、商务技术文件、报价文件三部分组成。</w:t>
      </w:r>
    </w:p>
    <w:p w14:paraId="2165F40F"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w:t>
      </w:r>
      <w:r>
        <w:rPr>
          <w:rFonts w:ascii="仿宋" w:eastAsia="仿宋" w:hAnsi="仿宋" w:cs="仿宋" w:hint="eastAsia"/>
          <w:sz w:val="28"/>
          <w:szCs w:val="28"/>
        </w:rPr>
        <w:t>一</w:t>
      </w:r>
      <w:r>
        <w:rPr>
          <w:rFonts w:ascii="仿宋" w:eastAsia="仿宋" w:hAnsi="仿宋" w:cs="仿宋"/>
          <w:sz w:val="28"/>
          <w:szCs w:val="28"/>
        </w:rPr>
        <w:t>）</w:t>
      </w:r>
      <w:r>
        <w:rPr>
          <w:rFonts w:ascii="仿宋" w:eastAsia="仿宋" w:hAnsi="仿宋" w:cs="仿宋" w:hint="eastAsia"/>
          <w:sz w:val="28"/>
          <w:szCs w:val="28"/>
        </w:rPr>
        <w:t>资格审查文件（一份正本和二份副本）</w:t>
      </w:r>
    </w:p>
    <w:p w14:paraId="5F509726" w14:textId="447F6D5B"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B84B8D">
        <w:rPr>
          <w:rFonts w:ascii="仿宋" w:eastAsia="仿宋" w:hAnsi="仿宋" w:cs="仿宋" w:hint="eastAsia"/>
          <w:sz w:val="28"/>
          <w:szCs w:val="28"/>
        </w:rPr>
        <w:t>．</w:t>
      </w:r>
      <w:r>
        <w:rPr>
          <w:rFonts w:ascii="仿宋" w:eastAsia="仿宋" w:hAnsi="仿宋" w:cs="仿宋" w:hint="eastAsia"/>
          <w:sz w:val="28"/>
          <w:szCs w:val="28"/>
        </w:rPr>
        <w:t>营业执照复印件；</w:t>
      </w:r>
    </w:p>
    <w:p w14:paraId="31C37362" w14:textId="089C902D"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B84B8D">
        <w:rPr>
          <w:rFonts w:ascii="仿宋" w:eastAsia="仿宋" w:hAnsi="仿宋" w:cs="仿宋" w:hint="eastAsia"/>
          <w:sz w:val="28"/>
          <w:szCs w:val="28"/>
        </w:rPr>
        <w:t>．</w:t>
      </w:r>
      <w:r>
        <w:rPr>
          <w:rFonts w:ascii="仿宋" w:eastAsia="仿宋" w:hAnsi="仿宋" w:cs="仿宋" w:hint="eastAsia"/>
          <w:sz w:val="28"/>
          <w:szCs w:val="28"/>
        </w:rPr>
        <w:t>法定代表人授权委托书及本人身份证复印件（见附件）；</w:t>
      </w:r>
    </w:p>
    <w:p w14:paraId="322E43A1" w14:textId="1F16FA66"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00B84B8D">
        <w:rPr>
          <w:rFonts w:ascii="仿宋" w:eastAsia="仿宋" w:hAnsi="仿宋" w:cs="仿宋" w:hint="eastAsia"/>
          <w:sz w:val="28"/>
          <w:szCs w:val="28"/>
        </w:rPr>
        <w:t>．</w:t>
      </w:r>
      <w:r>
        <w:rPr>
          <w:rFonts w:ascii="仿宋" w:eastAsia="仿宋" w:hAnsi="仿宋" w:cs="仿宋" w:hint="eastAsia"/>
          <w:sz w:val="28"/>
          <w:szCs w:val="28"/>
        </w:rPr>
        <w:t>提供符合《政府采购法》第二十二条要求的承诺函（见附件）；</w:t>
      </w:r>
    </w:p>
    <w:p w14:paraId="33E546D7" w14:textId="29A23B73"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sidR="00B84B8D">
        <w:rPr>
          <w:rFonts w:ascii="仿宋" w:eastAsia="仿宋" w:hAnsi="仿宋" w:cs="仿宋" w:hint="eastAsia"/>
          <w:sz w:val="28"/>
          <w:szCs w:val="28"/>
        </w:rPr>
        <w:t>．</w:t>
      </w:r>
      <w:r>
        <w:rPr>
          <w:rFonts w:ascii="仿宋" w:eastAsia="仿宋" w:hAnsi="仿宋" w:cs="仿宋" w:hint="eastAsia"/>
          <w:sz w:val="28"/>
          <w:szCs w:val="28"/>
        </w:rPr>
        <w:t>投标承诺书（见附件）；</w:t>
      </w:r>
    </w:p>
    <w:p w14:paraId="7DDB674A" w14:textId="30E18B7F"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w:t>
      </w:r>
      <w:r w:rsidR="00B84B8D">
        <w:rPr>
          <w:rFonts w:ascii="仿宋" w:eastAsia="仿宋" w:hAnsi="仿宋" w:cs="仿宋" w:hint="eastAsia"/>
          <w:sz w:val="28"/>
          <w:szCs w:val="28"/>
        </w:rPr>
        <w:t>．</w:t>
      </w:r>
      <w:r>
        <w:rPr>
          <w:rFonts w:ascii="仿宋" w:eastAsia="仿宋" w:hAnsi="仿宋" w:cs="仿宋" w:hint="eastAsia"/>
          <w:sz w:val="28"/>
          <w:szCs w:val="28"/>
        </w:rPr>
        <w:t>中小企业声明函（或残疾人福利性单位声明函或监狱企业的证明，格式见附件）。</w:t>
      </w:r>
    </w:p>
    <w:p w14:paraId="65168322"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w:t>
      </w:r>
      <w:r>
        <w:rPr>
          <w:rFonts w:ascii="仿宋" w:eastAsia="仿宋" w:hAnsi="仿宋" w:cs="仿宋" w:hint="eastAsia"/>
          <w:sz w:val="28"/>
          <w:szCs w:val="28"/>
        </w:rPr>
        <w:t>二</w:t>
      </w:r>
      <w:r>
        <w:rPr>
          <w:rFonts w:ascii="仿宋" w:eastAsia="仿宋" w:hAnsi="仿宋" w:cs="仿宋"/>
          <w:sz w:val="28"/>
          <w:szCs w:val="28"/>
        </w:rPr>
        <w:t>）</w:t>
      </w:r>
      <w:r>
        <w:rPr>
          <w:rFonts w:ascii="仿宋" w:eastAsia="仿宋" w:hAnsi="仿宋" w:cs="仿宋" w:hint="eastAsia"/>
          <w:sz w:val="28"/>
          <w:szCs w:val="28"/>
        </w:rPr>
        <w:t>商务技术文件（不得出现报价）（一份正本和二份副本）</w:t>
      </w:r>
    </w:p>
    <w:p w14:paraId="2BB195EE" w14:textId="36FF57DE"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1</w:t>
      </w:r>
      <w:r w:rsidR="00B84B8D">
        <w:rPr>
          <w:rFonts w:ascii="仿宋" w:eastAsia="仿宋" w:hAnsi="仿宋" w:cs="仿宋" w:hint="eastAsia"/>
          <w:sz w:val="28"/>
          <w:szCs w:val="28"/>
        </w:rPr>
        <w:t>．</w:t>
      </w:r>
      <w:r>
        <w:rPr>
          <w:rFonts w:ascii="仿宋" w:eastAsia="仿宋" w:hAnsi="仿宋" w:cs="仿宋" w:hint="eastAsia"/>
          <w:sz w:val="28"/>
          <w:szCs w:val="28"/>
        </w:rPr>
        <w:t>竞争性磋商响应函（见附件）；</w:t>
      </w:r>
    </w:p>
    <w:p w14:paraId="56D1987C" w14:textId="3E9E1120"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B84B8D">
        <w:rPr>
          <w:rFonts w:ascii="仿宋" w:eastAsia="仿宋" w:hAnsi="仿宋" w:cs="仿宋" w:hint="eastAsia"/>
          <w:sz w:val="28"/>
          <w:szCs w:val="28"/>
        </w:rPr>
        <w:t>．</w:t>
      </w:r>
      <w:r>
        <w:rPr>
          <w:rFonts w:ascii="仿宋" w:eastAsia="仿宋" w:hAnsi="仿宋" w:cs="仿宋" w:hint="eastAsia"/>
          <w:sz w:val="28"/>
          <w:szCs w:val="28"/>
        </w:rPr>
        <w:t>商务部分正负偏离表（见附件）；</w:t>
      </w:r>
    </w:p>
    <w:p w14:paraId="41D3C2C2" w14:textId="326C43C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sz w:val="28"/>
          <w:szCs w:val="28"/>
        </w:rPr>
        <w:t>3</w:t>
      </w:r>
      <w:r w:rsidR="00B84B8D">
        <w:rPr>
          <w:rFonts w:ascii="仿宋" w:eastAsia="仿宋" w:hAnsi="仿宋" w:cs="仿宋" w:hint="eastAsia"/>
          <w:sz w:val="28"/>
          <w:szCs w:val="28"/>
        </w:rPr>
        <w:t>．</w:t>
      </w:r>
      <w:r>
        <w:rPr>
          <w:rFonts w:ascii="仿宋" w:eastAsia="仿宋" w:hAnsi="仿宋" w:cs="仿宋" w:hint="eastAsia"/>
          <w:sz w:val="28"/>
          <w:szCs w:val="28"/>
        </w:rPr>
        <w:t>技术部分正负偏离表（见附件）；</w:t>
      </w:r>
    </w:p>
    <w:p w14:paraId="73E37406" w14:textId="09DFDF95"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sidR="00B84B8D">
        <w:rPr>
          <w:rFonts w:ascii="仿宋" w:eastAsia="仿宋" w:hAnsi="仿宋" w:cs="仿宋" w:hint="eastAsia"/>
          <w:sz w:val="28"/>
          <w:szCs w:val="28"/>
        </w:rPr>
        <w:t>．</w:t>
      </w:r>
      <w:r>
        <w:rPr>
          <w:rFonts w:ascii="仿宋" w:eastAsia="仿宋" w:hAnsi="仿宋" w:cs="仿宋" w:hint="eastAsia"/>
          <w:sz w:val="28"/>
          <w:szCs w:val="28"/>
        </w:rPr>
        <w:t>技术服务方案。</w:t>
      </w:r>
    </w:p>
    <w:p w14:paraId="77E70B6E" w14:textId="2E1B6F3A"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w:t>
      </w:r>
      <w:r w:rsidR="00B84B8D">
        <w:rPr>
          <w:rFonts w:ascii="仿宋" w:eastAsia="仿宋" w:hAnsi="仿宋" w:cs="仿宋" w:hint="eastAsia"/>
          <w:sz w:val="28"/>
          <w:szCs w:val="28"/>
        </w:rPr>
        <w:t>．</w:t>
      </w:r>
      <w:r>
        <w:rPr>
          <w:rFonts w:ascii="仿宋" w:eastAsia="仿宋" w:hAnsi="仿宋" w:cs="仿宋" w:hint="eastAsia"/>
          <w:sz w:val="28"/>
          <w:szCs w:val="28"/>
        </w:rPr>
        <w:t>为方便评委评审，请供应商按评审办法中所涉及的事项顺序进行编制，可以补充相关材料；</w:t>
      </w:r>
    </w:p>
    <w:p w14:paraId="75AE6189" w14:textId="59D0A478"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w:t>
      </w:r>
      <w:r w:rsidR="00B84B8D">
        <w:rPr>
          <w:rFonts w:ascii="仿宋" w:eastAsia="仿宋" w:hAnsi="仿宋" w:cs="仿宋" w:hint="eastAsia"/>
          <w:sz w:val="28"/>
          <w:szCs w:val="28"/>
        </w:rPr>
        <w:t>．</w:t>
      </w:r>
      <w:r>
        <w:rPr>
          <w:rFonts w:ascii="仿宋" w:eastAsia="仿宋" w:hAnsi="仿宋" w:cs="仿宋" w:hint="eastAsia"/>
          <w:sz w:val="28"/>
          <w:szCs w:val="28"/>
        </w:rPr>
        <w:t>评审办法中未涉及的事项，供应商认为需要提交的其他资料。</w:t>
      </w:r>
    </w:p>
    <w:p w14:paraId="3DE0B83C" w14:textId="797A9820"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（三）</w:t>
      </w:r>
      <w:r>
        <w:rPr>
          <w:rFonts w:ascii="仿宋" w:eastAsia="仿宋" w:hAnsi="仿宋" w:cs="仿宋" w:hint="eastAsia"/>
          <w:bCs/>
          <w:sz w:val="28"/>
          <w:szCs w:val="28"/>
        </w:rPr>
        <w:t>报价文件（</w:t>
      </w:r>
      <w:r>
        <w:rPr>
          <w:rFonts w:ascii="仿宋" w:eastAsia="仿宋" w:hAnsi="仿宋" w:cs="仿宋" w:hint="eastAsia"/>
          <w:b/>
          <w:bCs/>
          <w:sz w:val="28"/>
          <w:szCs w:val="28"/>
        </w:rPr>
        <w:t>不得出现在资格审查文件和商务技术文件中）</w:t>
      </w:r>
      <w:r>
        <w:rPr>
          <w:rFonts w:ascii="仿宋" w:eastAsia="仿宋" w:hAnsi="仿宋" w:cs="仿宋" w:hint="eastAsia"/>
          <w:sz w:val="28"/>
          <w:szCs w:val="28"/>
        </w:rPr>
        <w:t>（一份正本和</w:t>
      </w:r>
      <w:r w:rsidR="008F55E7">
        <w:rPr>
          <w:rFonts w:ascii="仿宋" w:eastAsia="仿宋" w:hAnsi="仿宋" w:cs="仿宋" w:hint="eastAsia"/>
          <w:sz w:val="28"/>
          <w:szCs w:val="28"/>
        </w:rPr>
        <w:t>贰</w:t>
      </w:r>
      <w:r>
        <w:rPr>
          <w:rFonts w:ascii="仿宋" w:eastAsia="仿宋" w:hAnsi="仿宋" w:cs="仿宋" w:hint="eastAsia"/>
          <w:sz w:val="28"/>
          <w:szCs w:val="28"/>
        </w:rPr>
        <w:t>份副本）</w:t>
      </w:r>
    </w:p>
    <w:p w14:paraId="7108AC30" w14:textId="51BC6270"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00B84B8D">
        <w:rPr>
          <w:rFonts w:ascii="仿宋" w:eastAsia="仿宋" w:hAnsi="仿宋" w:cs="仿宋" w:hint="eastAsia"/>
          <w:sz w:val="28"/>
          <w:szCs w:val="28"/>
        </w:rPr>
        <w:t>．</w:t>
      </w:r>
      <w:r>
        <w:rPr>
          <w:rFonts w:ascii="仿宋" w:eastAsia="仿宋" w:hAnsi="仿宋" w:cs="仿宋" w:hint="eastAsia"/>
          <w:sz w:val="28"/>
          <w:szCs w:val="28"/>
        </w:rPr>
        <w:t>投标报价总表（见附件）；</w:t>
      </w:r>
    </w:p>
    <w:p w14:paraId="0254AC5F" w14:textId="10ED920A"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00B84B8D">
        <w:rPr>
          <w:rFonts w:ascii="仿宋" w:eastAsia="仿宋" w:hAnsi="仿宋" w:cs="仿宋" w:hint="eastAsia"/>
          <w:sz w:val="28"/>
          <w:szCs w:val="28"/>
        </w:rPr>
        <w:t>．</w:t>
      </w:r>
      <w:r>
        <w:rPr>
          <w:rFonts w:ascii="仿宋" w:eastAsia="仿宋" w:hAnsi="仿宋" w:cs="仿宋" w:hint="eastAsia"/>
          <w:sz w:val="28"/>
          <w:szCs w:val="28"/>
        </w:rPr>
        <w:t>投标报价明细表（格式自拟）；</w:t>
      </w:r>
    </w:p>
    <w:p w14:paraId="6C337D86" w14:textId="77777777" w:rsidR="00501176" w:rsidRDefault="003D09CD">
      <w:pPr>
        <w:keepNext/>
        <w:keepLines/>
        <w:spacing w:before="156" w:after="156" w:line="360" w:lineRule="auto"/>
        <w:jc w:val="left"/>
        <w:outlineLvl w:val="0"/>
        <w:rPr>
          <w:rFonts w:ascii="仿宋" w:eastAsia="仿宋" w:hAnsi="仿宋" w:cs="仿宋" w:hint="eastAsia"/>
          <w:b/>
          <w:bCs/>
          <w:kern w:val="44"/>
          <w:sz w:val="32"/>
          <w:szCs w:val="32"/>
        </w:rPr>
      </w:pPr>
      <w:bookmarkStart w:id="25" w:name="_Toc2830"/>
      <w:r>
        <w:rPr>
          <w:rFonts w:ascii="仿宋" w:eastAsia="仿宋" w:hAnsi="仿宋" w:cs="仿宋" w:hint="eastAsia"/>
          <w:b/>
          <w:bCs/>
          <w:kern w:val="44"/>
          <w:sz w:val="32"/>
          <w:szCs w:val="32"/>
        </w:rPr>
        <w:lastRenderedPageBreak/>
        <w:t>附件</w:t>
      </w:r>
      <w:bookmarkEnd w:id="25"/>
    </w:p>
    <w:p w14:paraId="0E63786A" w14:textId="77777777" w:rsidR="00501176" w:rsidRDefault="00501176">
      <w:pPr>
        <w:rPr>
          <w:rFonts w:ascii="仿宋" w:eastAsia="仿宋" w:hAnsi="仿宋" w:hint="eastAsia"/>
        </w:rPr>
      </w:pPr>
    </w:p>
    <w:p w14:paraId="190F425E" w14:textId="77777777" w:rsidR="00501176" w:rsidRDefault="00501176">
      <w:pPr>
        <w:rPr>
          <w:rFonts w:ascii="仿宋" w:eastAsia="仿宋" w:hAnsi="仿宋" w:hint="eastAsia"/>
        </w:rPr>
      </w:pPr>
    </w:p>
    <w:p w14:paraId="7971CB0A" w14:textId="77777777" w:rsidR="00501176" w:rsidRDefault="003D09CD">
      <w:pPr>
        <w:keepNext/>
        <w:keepLines/>
        <w:spacing w:before="156" w:after="156" w:line="416" w:lineRule="auto"/>
        <w:jc w:val="center"/>
        <w:outlineLvl w:val="1"/>
        <w:rPr>
          <w:rFonts w:ascii="仿宋" w:eastAsia="仿宋" w:hAnsi="仿宋" w:cs="仿宋" w:hint="eastAsia"/>
          <w:b/>
          <w:bCs/>
          <w:sz w:val="28"/>
          <w:szCs w:val="28"/>
        </w:rPr>
      </w:pPr>
      <w:r>
        <w:rPr>
          <w:rFonts w:ascii="仿宋" w:eastAsia="仿宋" w:hAnsi="仿宋" w:cs="仿宋" w:hint="eastAsia"/>
          <w:b/>
          <w:bCs/>
          <w:sz w:val="28"/>
          <w:szCs w:val="28"/>
        </w:rPr>
        <w:t>一、法定代表人身份证明书</w:t>
      </w:r>
    </w:p>
    <w:p w14:paraId="1D8735FF" w14:textId="77777777" w:rsidR="00501176" w:rsidRDefault="00501176">
      <w:pPr>
        <w:widowControl/>
        <w:spacing w:line="360" w:lineRule="auto"/>
        <w:ind w:firstLineChars="200" w:firstLine="560"/>
        <w:jc w:val="left"/>
        <w:rPr>
          <w:rFonts w:ascii="仿宋" w:eastAsia="仿宋" w:hAnsi="仿宋" w:hint="eastAsia"/>
          <w:sz w:val="28"/>
          <w:szCs w:val="28"/>
          <w:u w:val="single"/>
        </w:rPr>
      </w:pPr>
    </w:p>
    <w:p w14:paraId="672F38BF" w14:textId="77777777" w:rsidR="00501176" w:rsidRDefault="003D09CD">
      <w:pPr>
        <w:widowControl/>
        <w:spacing w:line="360" w:lineRule="auto"/>
        <w:ind w:firstLineChars="300" w:firstLine="840"/>
        <w:jc w:val="left"/>
        <w:rPr>
          <w:rFonts w:ascii="仿宋" w:eastAsia="仿宋" w:hAnsi="仿宋" w:hint="eastAsia"/>
          <w:sz w:val="28"/>
          <w:szCs w:val="28"/>
        </w:rPr>
      </w:pPr>
      <w:r>
        <w:rPr>
          <w:rFonts w:ascii="仿宋" w:eastAsia="仿宋" w:hAnsi="仿宋" w:hint="eastAsia"/>
          <w:sz w:val="28"/>
          <w:szCs w:val="28"/>
          <w:u w:val="single"/>
        </w:rPr>
        <w:t xml:space="preserve">     </w:t>
      </w:r>
      <w:r>
        <w:rPr>
          <w:rFonts w:ascii="仿宋" w:eastAsia="仿宋" w:hAnsi="仿宋" w:hint="eastAsia"/>
          <w:sz w:val="28"/>
          <w:szCs w:val="28"/>
        </w:rPr>
        <w:t xml:space="preserve"> 先生/女士：现任我单位</w:t>
      </w:r>
      <w:r>
        <w:rPr>
          <w:rFonts w:ascii="仿宋" w:eastAsia="仿宋" w:hAnsi="仿宋" w:hint="eastAsia"/>
          <w:sz w:val="28"/>
          <w:szCs w:val="28"/>
          <w:u w:val="single"/>
        </w:rPr>
        <w:t xml:space="preserve">      </w:t>
      </w:r>
      <w:r>
        <w:rPr>
          <w:rFonts w:ascii="仿宋" w:eastAsia="仿宋" w:hAnsi="仿宋" w:hint="eastAsia"/>
          <w:sz w:val="28"/>
          <w:szCs w:val="28"/>
        </w:rPr>
        <w:t>职务，为法定代表人，特此证明。</w:t>
      </w:r>
    </w:p>
    <w:p w14:paraId="19A0F1AC" w14:textId="77777777" w:rsidR="00501176" w:rsidRDefault="003D09CD">
      <w:pPr>
        <w:widowControl/>
        <w:spacing w:line="360" w:lineRule="auto"/>
        <w:ind w:firstLineChars="300" w:firstLine="840"/>
        <w:jc w:val="left"/>
        <w:rPr>
          <w:rFonts w:ascii="仿宋" w:eastAsia="仿宋" w:hAnsi="仿宋" w:hint="eastAsia"/>
          <w:sz w:val="28"/>
          <w:szCs w:val="28"/>
        </w:rPr>
      </w:pPr>
      <w:r>
        <w:rPr>
          <w:rFonts w:ascii="仿宋" w:eastAsia="仿宋" w:hAnsi="仿宋" w:hint="eastAsia"/>
          <w:sz w:val="28"/>
          <w:szCs w:val="28"/>
        </w:rPr>
        <w:t>身份证号码：</w:t>
      </w:r>
      <w:r>
        <w:rPr>
          <w:rFonts w:ascii="仿宋" w:eastAsia="仿宋" w:hAnsi="仿宋" w:hint="eastAsia"/>
          <w:sz w:val="28"/>
          <w:szCs w:val="28"/>
          <w:u w:val="single"/>
        </w:rPr>
        <w:t xml:space="preserve">                    </w:t>
      </w:r>
    </w:p>
    <w:p w14:paraId="4E6417BE" w14:textId="77777777" w:rsidR="00501176" w:rsidRDefault="00501176">
      <w:pPr>
        <w:widowControl/>
        <w:spacing w:line="360" w:lineRule="auto"/>
        <w:jc w:val="left"/>
        <w:rPr>
          <w:rFonts w:ascii="仿宋" w:eastAsia="仿宋" w:hAnsi="仿宋" w:hint="eastAsia"/>
          <w:sz w:val="28"/>
          <w:szCs w:val="28"/>
        </w:rPr>
      </w:pPr>
    </w:p>
    <w:p w14:paraId="70EFC011" w14:textId="77777777" w:rsidR="00501176" w:rsidRDefault="003D09CD">
      <w:pPr>
        <w:widowControl/>
        <w:spacing w:line="360" w:lineRule="auto"/>
        <w:ind w:firstLineChars="300" w:firstLine="840"/>
        <w:jc w:val="left"/>
        <w:rPr>
          <w:rFonts w:ascii="仿宋" w:eastAsia="仿宋" w:hAnsi="仿宋" w:hint="eastAsia"/>
          <w:sz w:val="28"/>
          <w:szCs w:val="28"/>
        </w:rPr>
      </w:pPr>
      <w:r>
        <w:rPr>
          <w:rFonts w:ascii="仿宋" w:eastAsia="仿宋" w:hAnsi="仿宋" w:hint="eastAsia"/>
          <w:sz w:val="28"/>
          <w:szCs w:val="28"/>
        </w:rPr>
        <w:t>注：提供法定代表人的身份证复印件并加盖公章</w:t>
      </w:r>
    </w:p>
    <w:p w14:paraId="38A84988" w14:textId="77777777" w:rsidR="00501176" w:rsidRDefault="00501176">
      <w:pPr>
        <w:spacing w:line="360" w:lineRule="auto"/>
        <w:ind w:firstLine="560"/>
        <w:rPr>
          <w:rFonts w:ascii="仿宋" w:eastAsia="仿宋" w:hAnsi="仿宋" w:hint="eastAsia"/>
          <w:szCs w:val="24"/>
        </w:rPr>
      </w:pPr>
    </w:p>
    <w:p w14:paraId="2B19BBE7" w14:textId="77777777" w:rsidR="00501176" w:rsidRDefault="00501176">
      <w:pPr>
        <w:spacing w:line="360" w:lineRule="auto"/>
        <w:ind w:firstLine="560"/>
        <w:rPr>
          <w:rFonts w:ascii="仿宋" w:eastAsia="仿宋" w:hAnsi="仿宋" w:hint="eastAsia"/>
          <w:szCs w:val="24"/>
        </w:rPr>
      </w:pPr>
    </w:p>
    <w:p w14:paraId="154A4A10" w14:textId="77777777" w:rsidR="00501176" w:rsidRDefault="00501176">
      <w:pPr>
        <w:spacing w:line="360" w:lineRule="auto"/>
        <w:ind w:firstLine="560"/>
        <w:rPr>
          <w:rFonts w:ascii="仿宋" w:eastAsia="仿宋" w:hAnsi="仿宋" w:hint="eastAsia"/>
          <w:szCs w:val="24"/>
        </w:rPr>
      </w:pPr>
    </w:p>
    <w:p w14:paraId="5E0803AE" w14:textId="77777777" w:rsidR="00501176" w:rsidRDefault="00501176">
      <w:pPr>
        <w:spacing w:line="360" w:lineRule="auto"/>
        <w:ind w:firstLine="560"/>
        <w:rPr>
          <w:rFonts w:ascii="仿宋" w:eastAsia="仿宋" w:hAnsi="仿宋" w:hint="eastAsia"/>
          <w:szCs w:val="24"/>
        </w:rPr>
      </w:pPr>
    </w:p>
    <w:p w14:paraId="74820911" w14:textId="77777777" w:rsidR="00501176" w:rsidRDefault="00501176">
      <w:pPr>
        <w:spacing w:line="360" w:lineRule="auto"/>
        <w:ind w:firstLine="560"/>
        <w:rPr>
          <w:rFonts w:ascii="仿宋" w:eastAsia="仿宋" w:hAnsi="仿宋" w:hint="eastAsia"/>
          <w:szCs w:val="24"/>
        </w:rPr>
      </w:pPr>
    </w:p>
    <w:p w14:paraId="3BA2CFBB" w14:textId="77777777" w:rsidR="00501176" w:rsidRDefault="00501176">
      <w:pPr>
        <w:spacing w:line="360" w:lineRule="auto"/>
        <w:ind w:firstLine="560"/>
        <w:rPr>
          <w:rFonts w:ascii="仿宋" w:eastAsia="仿宋" w:hAnsi="仿宋" w:hint="eastAsia"/>
          <w:szCs w:val="24"/>
        </w:rPr>
      </w:pPr>
    </w:p>
    <w:p w14:paraId="70080AD4" w14:textId="77777777" w:rsidR="00501176" w:rsidRDefault="00501176">
      <w:pPr>
        <w:spacing w:line="360" w:lineRule="auto"/>
        <w:ind w:firstLine="560"/>
        <w:rPr>
          <w:rFonts w:ascii="仿宋" w:eastAsia="仿宋" w:hAnsi="仿宋" w:hint="eastAsia"/>
          <w:szCs w:val="24"/>
        </w:rPr>
      </w:pPr>
    </w:p>
    <w:p w14:paraId="7F94554E" w14:textId="77777777" w:rsidR="00501176" w:rsidRDefault="00501176">
      <w:pPr>
        <w:spacing w:line="360" w:lineRule="auto"/>
        <w:ind w:firstLine="560"/>
        <w:rPr>
          <w:rFonts w:ascii="仿宋" w:eastAsia="仿宋" w:hAnsi="仿宋" w:hint="eastAsia"/>
          <w:szCs w:val="24"/>
        </w:rPr>
      </w:pPr>
    </w:p>
    <w:p w14:paraId="78999FEC" w14:textId="77777777" w:rsidR="00501176" w:rsidRDefault="00501176">
      <w:pPr>
        <w:spacing w:line="360" w:lineRule="auto"/>
        <w:ind w:firstLine="560"/>
        <w:rPr>
          <w:rFonts w:ascii="仿宋" w:eastAsia="仿宋" w:hAnsi="仿宋" w:hint="eastAsia"/>
          <w:szCs w:val="24"/>
        </w:rPr>
      </w:pPr>
    </w:p>
    <w:p w14:paraId="3899140D" w14:textId="77777777" w:rsidR="00501176" w:rsidRDefault="00501176">
      <w:pPr>
        <w:spacing w:line="360" w:lineRule="auto"/>
        <w:ind w:firstLine="560"/>
        <w:rPr>
          <w:rFonts w:ascii="仿宋" w:eastAsia="仿宋" w:hAnsi="仿宋" w:hint="eastAsia"/>
          <w:szCs w:val="24"/>
        </w:rPr>
      </w:pPr>
    </w:p>
    <w:p w14:paraId="63A2FF2D" w14:textId="77777777" w:rsidR="00501176" w:rsidRDefault="003D09CD">
      <w:pPr>
        <w:widowControl/>
        <w:ind w:firstLine="562"/>
        <w:jc w:val="left"/>
        <w:rPr>
          <w:rFonts w:ascii="仿宋" w:eastAsia="仿宋" w:hAnsi="仿宋" w:cs="仿宋" w:hint="eastAsia"/>
          <w:b/>
          <w:bCs/>
          <w:sz w:val="28"/>
          <w:szCs w:val="28"/>
        </w:rPr>
      </w:pPr>
      <w:r>
        <w:rPr>
          <w:rFonts w:ascii="仿宋" w:eastAsia="仿宋" w:hAnsi="仿宋" w:cs="仿宋"/>
          <w:b/>
          <w:bCs/>
          <w:sz w:val="28"/>
          <w:szCs w:val="28"/>
        </w:rPr>
        <w:br w:type="page"/>
      </w:r>
    </w:p>
    <w:p w14:paraId="7F2453FC" w14:textId="77777777" w:rsidR="00501176" w:rsidRDefault="003D09CD">
      <w:pPr>
        <w:keepNext/>
        <w:keepLines/>
        <w:spacing w:before="156" w:after="156" w:line="416" w:lineRule="auto"/>
        <w:jc w:val="center"/>
        <w:outlineLvl w:val="1"/>
        <w:rPr>
          <w:rFonts w:ascii="仿宋" w:eastAsia="仿宋" w:hAnsi="仿宋" w:cs="仿宋" w:hint="eastAsia"/>
          <w:b/>
          <w:bCs/>
          <w:sz w:val="28"/>
          <w:szCs w:val="28"/>
        </w:rPr>
      </w:pPr>
      <w:r>
        <w:rPr>
          <w:rFonts w:ascii="仿宋" w:eastAsia="仿宋" w:hAnsi="仿宋" w:cs="仿宋" w:hint="eastAsia"/>
          <w:b/>
          <w:bCs/>
          <w:sz w:val="28"/>
          <w:szCs w:val="28"/>
        </w:rPr>
        <w:lastRenderedPageBreak/>
        <w:t>二、法定代表人授权委托书</w:t>
      </w:r>
    </w:p>
    <w:p w14:paraId="2FB6E74E" w14:textId="77777777" w:rsidR="00501176" w:rsidRDefault="00501176">
      <w:pPr>
        <w:widowControl/>
        <w:spacing w:line="360" w:lineRule="auto"/>
        <w:ind w:firstLineChars="200" w:firstLine="560"/>
        <w:jc w:val="left"/>
        <w:rPr>
          <w:rFonts w:ascii="仿宋" w:eastAsia="仿宋" w:hAnsi="仿宋" w:hint="eastAsia"/>
          <w:sz w:val="28"/>
          <w:szCs w:val="28"/>
        </w:rPr>
      </w:pPr>
    </w:p>
    <w:p w14:paraId="16D45F73" w14:textId="77777777" w:rsidR="00501176" w:rsidRDefault="003D09CD">
      <w:pPr>
        <w:widowControl/>
        <w:spacing w:line="360" w:lineRule="auto"/>
        <w:ind w:leftChars="50" w:left="105" w:firstLineChars="150" w:firstLine="420"/>
        <w:rPr>
          <w:rFonts w:ascii="仿宋" w:eastAsia="仿宋" w:hAnsi="仿宋" w:hint="eastAsia"/>
          <w:sz w:val="28"/>
          <w:szCs w:val="28"/>
        </w:rPr>
      </w:pPr>
      <w:r>
        <w:rPr>
          <w:rFonts w:ascii="仿宋" w:eastAsia="仿宋" w:hAnsi="仿宋" w:hint="eastAsia"/>
          <w:sz w:val="28"/>
          <w:szCs w:val="28"/>
        </w:rPr>
        <w:t>本授权书声明：</w:t>
      </w:r>
      <w:r>
        <w:rPr>
          <w:rFonts w:ascii="仿宋" w:eastAsia="仿宋" w:hAnsi="仿宋" w:hint="eastAsia"/>
          <w:sz w:val="28"/>
          <w:szCs w:val="28"/>
          <w:u w:val="single"/>
        </w:rPr>
        <w:t xml:space="preserve">             </w:t>
      </w:r>
      <w:r>
        <w:rPr>
          <w:rFonts w:ascii="仿宋" w:eastAsia="仿宋" w:hAnsi="仿宋" w:hint="eastAsia"/>
          <w:sz w:val="28"/>
          <w:szCs w:val="28"/>
        </w:rPr>
        <w:t>（供应商名称）授权</w:t>
      </w:r>
      <w:r>
        <w:rPr>
          <w:rFonts w:ascii="仿宋" w:eastAsia="仿宋" w:hAnsi="仿宋" w:hint="eastAsia"/>
          <w:sz w:val="28"/>
          <w:szCs w:val="28"/>
          <w:u w:val="single"/>
        </w:rPr>
        <w:t xml:space="preserve">        </w:t>
      </w:r>
      <w:r>
        <w:rPr>
          <w:rFonts w:ascii="仿宋" w:eastAsia="仿宋" w:hAnsi="仿宋" w:hint="eastAsia"/>
          <w:sz w:val="28"/>
          <w:szCs w:val="28"/>
        </w:rPr>
        <w:t>（被授权人的姓名）为我方就</w:t>
      </w:r>
      <w:r>
        <w:rPr>
          <w:rFonts w:ascii="仿宋" w:eastAsia="仿宋" w:hAnsi="仿宋" w:hint="eastAsia"/>
          <w:sz w:val="28"/>
          <w:szCs w:val="28"/>
          <w:u w:val="single"/>
        </w:rPr>
        <w:t xml:space="preserve">                    </w:t>
      </w:r>
      <w:r>
        <w:rPr>
          <w:rFonts w:ascii="仿宋" w:eastAsia="仿宋" w:hAnsi="仿宋" w:hint="eastAsia"/>
          <w:sz w:val="28"/>
          <w:szCs w:val="28"/>
        </w:rPr>
        <w:t>采购活动的合法代理人，以本公司名义全权处理一切与该项目采购有关的事务。</w:t>
      </w:r>
    </w:p>
    <w:p w14:paraId="6C5E7686" w14:textId="77777777" w:rsidR="00501176" w:rsidRDefault="003D09CD">
      <w:pPr>
        <w:widowControl/>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本授权书于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日起生效，特此声明。</w:t>
      </w:r>
    </w:p>
    <w:p w14:paraId="7EF5D1E9" w14:textId="77777777" w:rsidR="00501176" w:rsidRDefault="00501176">
      <w:pPr>
        <w:widowControl/>
        <w:spacing w:line="360" w:lineRule="auto"/>
        <w:ind w:firstLineChars="200" w:firstLine="560"/>
        <w:jc w:val="left"/>
        <w:rPr>
          <w:rFonts w:ascii="仿宋" w:eastAsia="仿宋" w:hAnsi="仿宋" w:hint="eastAsia"/>
          <w:sz w:val="28"/>
          <w:szCs w:val="28"/>
        </w:rPr>
      </w:pPr>
    </w:p>
    <w:p w14:paraId="3782D2C1" w14:textId="77777777" w:rsidR="00501176" w:rsidRDefault="003D09CD">
      <w:pPr>
        <w:widowControl/>
        <w:spacing w:line="360" w:lineRule="auto"/>
        <w:ind w:firstLineChars="200" w:firstLine="560"/>
        <w:jc w:val="left"/>
        <w:rPr>
          <w:rFonts w:ascii="仿宋" w:eastAsia="仿宋" w:hAnsi="仿宋" w:hint="eastAsia"/>
          <w:sz w:val="28"/>
          <w:szCs w:val="28"/>
          <w:u w:val="single"/>
        </w:rPr>
      </w:pPr>
      <w:r>
        <w:rPr>
          <w:rFonts w:ascii="仿宋" w:eastAsia="仿宋" w:hAnsi="仿宋" w:hint="eastAsia"/>
          <w:sz w:val="28"/>
          <w:szCs w:val="28"/>
        </w:rPr>
        <w:t>法定代表人（签字或盖章）：</w:t>
      </w:r>
      <w:r>
        <w:rPr>
          <w:rFonts w:ascii="仿宋" w:eastAsia="仿宋" w:hAnsi="仿宋" w:hint="eastAsia"/>
          <w:sz w:val="28"/>
          <w:szCs w:val="28"/>
          <w:u w:val="single"/>
        </w:rPr>
        <w:t xml:space="preserve">    </w:t>
      </w:r>
    </w:p>
    <w:p w14:paraId="30DBFA60" w14:textId="77777777" w:rsidR="00501176" w:rsidRDefault="003D09CD">
      <w:pPr>
        <w:widowControl/>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 xml:space="preserve">授权人（签字）：               </w:t>
      </w:r>
    </w:p>
    <w:p w14:paraId="0220FA90" w14:textId="77777777" w:rsidR="00501176" w:rsidRDefault="003D09CD">
      <w:pPr>
        <w:widowControl/>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单位名称：</w:t>
      </w:r>
      <w:r>
        <w:rPr>
          <w:rFonts w:ascii="仿宋" w:eastAsia="仿宋" w:hAnsi="仿宋" w:hint="eastAsia"/>
          <w:sz w:val="28"/>
          <w:szCs w:val="28"/>
          <w:u w:val="single"/>
        </w:rPr>
        <w:t xml:space="preserve">      </w:t>
      </w:r>
    </w:p>
    <w:p w14:paraId="463916F1" w14:textId="77777777" w:rsidR="00501176" w:rsidRDefault="003D09CD">
      <w:pPr>
        <w:widowControl/>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授权单位盖章：</w:t>
      </w:r>
      <w:r>
        <w:rPr>
          <w:rFonts w:ascii="仿宋" w:eastAsia="仿宋" w:hAnsi="仿宋" w:hint="eastAsia"/>
          <w:sz w:val="28"/>
          <w:szCs w:val="28"/>
          <w:u w:val="single"/>
        </w:rPr>
        <w:t xml:space="preserve"> </w:t>
      </w:r>
    </w:p>
    <w:p w14:paraId="1731F0F9" w14:textId="77777777" w:rsidR="00501176" w:rsidRDefault="003D09CD">
      <w:pPr>
        <w:widowControl/>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单位名称：</w:t>
      </w:r>
      <w:r>
        <w:rPr>
          <w:rFonts w:ascii="仿宋" w:eastAsia="仿宋" w:hAnsi="仿宋" w:hint="eastAsia"/>
          <w:sz w:val="28"/>
          <w:szCs w:val="28"/>
          <w:u w:val="single"/>
        </w:rPr>
        <w:t xml:space="preserve">     </w:t>
      </w:r>
    </w:p>
    <w:p w14:paraId="71F64DA1" w14:textId="77777777" w:rsidR="00501176" w:rsidRDefault="003D09CD">
      <w:pPr>
        <w:widowControl/>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p>
    <w:p w14:paraId="110D1D24" w14:textId="77777777" w:rsidR="00501176" w:rsidRDefault="003D09CD">
      <w:pPr>
        <w:widowControl/>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p>
    <w:p w14:paraId="3F23A719" w14:textId="77777777" w:rsidR="00501176" w:rsidRDefault="00501176">
      <w:pPr>
        <w:widowControl/>
        <w:spacing w:line="360" w:lineRule="auto"/>
        <w:jc w:val="left"/>
        <w:rPr>
          <w:rFonts w:ascii="仿宋" w:eastAsia="仿宋" w:hAnsi="仿宋" w:hint="eastAsia"/>
          <w:sz w:val="28"/>
          <w:szCs w:val="28"/>
        </w:rPr>
      </w:pPr>
    </w:p>
    <w:p w14:paraId="55CE4CB0" w14:textId="77777777" w:rsidR="00501176" w:rsidRDefault="003D09CD">
      <w:pPr>
        <w:widowControl/>
        <w:spacing w:line="360" w:lineRule="auto"/>
        <w:ind w:firstLineChars="200" w:firstLine="560"/>
        <w:jc w:val="left"/>
        <w:rPr>
          <w:rFonts w:ascii="仿宋" w:eastAsia="仿宋" w:hAnsi="仿宋" w:hint="eastAsia"/>
          <w:sz w:val="28"/>
          <w:szCs w:val="28"/>
        </w:rPr>
      </w:pPr>
      <w:r>
        <w:rPr>
          <w:rFonts w:ascii="仿宋" w:eastAsia="仿宋" w:hAnsi="仿宋" w:hint="eastAsia"/>
          <w:sz w:val="28"/>
          <w:szCs w:val="28"/>
        </w:rPr>
        <w:t>附：被授权人身份证复印件证明</w:t>
      </w:r>
    </w:p>
    <w:p w14:paraId="6660D746" w14:textId="77777777" w:rsidR="00501176" w:rsidRDefault="00501176">
      <w:pPr>
        <w:spacing w:line="360" w:lineRule="auto"/>
        <w:ind w:firstLine="560"/>
        <w:rPr>
          <w:rFonts w:ascii="仿宋" w:eastAsia="仿宋" w:hAnsi="仿宋" w:hint="eastAsia"/>
          <w:sz w:val="28"/>
          <w:szCs w:val="28"/>
        </w:rPr>
      </w:pPr>
    </w:p>
    <w:p w14:paraId="2C2F8261" w14:textId="77777777" w:rsidR="00501176" w:rsidRDefault="003D09CD">
      <w:pPr>
        <w:widowControl/>
        <w:spacing w:line="360" w:lineRule="auto"/>
        <w:jc w:val="left"/>
        <w:rPr>
          <w:rFonts w:ascii="仿宋" w:eastAsia="仿宋" w:hAnsi="仿宋" w:cs="仿宋" w:hint="eastAsia"/>
          <w:sz w:val="28"/>
          <w:szCs w:val="28"/>
        </w:rPr>
      </w:pPr>
      <w:r>
        <w:rPr>
          <w:rFonts w:ascii="仿宋" w:eastAsia="仿宋" w:hAnsi="仿宋" w:cs="仿宋" w:hint="eastAsia"/>
          <w:sz w:val="28"/>
          <w:szCs w:val="28"/>
        </w:rPr>
        <w:br w:type="page"/>
      </w:r>
    </w:p>
    <w:p w14:paraId="35A996EF" w14:textId="77777777" w:rsidR="00501176" w:rsidRDefault="003D09CD">
      <w:pPr>
        <w:keepNext/>
        <w:keepLines/>
        <w:spacing w:before="156" w:after="156" w:line="416" w:lineRule="auto"/>
        <w:jc w:val="center"/>
        <w:outlineLvl w:val="1"/>
        <w:rPr>
          <w:rFonts w:ascii="仿宋" w:eastAsia="仿宋" w:hAnsi="仿宋" w:cs="仿宋" w:hint="eastAsia"/>
          <w:b/>
          <w:bCs/>
          <w:sz w:val="28"/>
          <w:szCs w:val="28"/>
        </w:rPr>
      </w:pPr>
      <w:r>
        <w:rPr>
          <w:rFonts w:ascii="仿宋" w:eastAsia="仿宋" w:hAnsi="仿宋" w:cs="仿宋" w:hint="eastAsia"/>
          <w:b/>
          <w:bCs/>
          <w:sz w:val="28"/>
          <w:szCs w:val="28"/>
        </w:rPr>
        <w:lastRenderedPageBreak/>
        <w:t>三、符合《政府采购法》第二十二条要求的承诺函</w:t>
      </w:r>
    </w:p>
    <w:p w14:paraId="4610248B" w14:textId="77777777" w:rsidR="00501176" w:rsidRDefault="00501176">
      <w:pPr>
        <w:spacing w:line="360" w:lineRule="auto"/>
        <w:ind w:firstLine="600"/>
        <w:rPr>
          <w:rFonts w:ascii="仿宋" w:eastAsia="仿宋" w:hAnsi="仿宋" w:cs="仿宋" w:hint="eastAsia"/>
          <w:kern w:val="0"/>
          <w:sz w:val="30"/>
          <w:szCs w:val="30"/>
        </w:rPr>
      </w:pPr>
    </w:p>
    <w:p w14:paraId="7456BA8A"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p>
    <w:p w14:paraId="3E3F3C5D"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我单位承诺符合《政府采购法》第二十二条之规定：具有独立承担民事责任的能力；具有良好的商业信誉和健全的财务会计制度；具有履行合同所必需的设备和专业技术能力；有依法缴纳税收和社会保障资金的良好记录，参加政府活动前三年内，在经营活动中没有重大违纪记录。</w:t>
      </w:r>
    </w:p>
    <w:p w14:paraId="1AFB9BEC" w14:textId="77777777" w:rsidR="00501176" w:rsidRDefault="00501176">
      <w:pPr>
        <w:spacing w:line="360" w:lineRule="auto"/>
        <w:ind w:firstLineChars="200" w:firstLine="560"/>
        <w:rPr>
          <w:rFonts w:ascii="仿宋" w:eastAsia="仿宋" w:hAnsi="仿宋" w:cs="仿宋" w:hint="eastAsia"/>
          <w:sz w:val="28"/>
          <w:szCs w:val="28"/>
        </w:rPr>
      </w:pPr>
    </w:p>
    <w:p w14:paraId="419961EF" w14:textId="77777777" w:rsidR="00501176" w:rsidRDefault="00501176">
      <w:pPr>
        <w:spacing w:line="360" w:lineRule="auto"/>
        <w:ind w:firstLineChars="200" w:firstLine="560"/>
        <w:rPr>
          <w:rFonts w:ascii="仿宋" w:eastAsia="仿宋" w:hAnsi="仿宋" w:cs="仿宋" w:hint="eastAsia"/>
          <w:sz w:val="28"/>
          <w:szCs w:val="28"/>
        </w:rPr>
      </w:pPr>
    </w:p>
    <w:p w14:paraId="344EE651" w14:textId="77777777" w:rsidR="00501176" w:rsidRDefault="00501176">
      <w:pPr>
        <w:spacing w:line="360" w:lineRule="auto"/>
        <w:ind w:firstLineChars="200" w:firstLine="560"/>
        <w:rPr>
          <w:rFonts w:ascii="仿宋" w:eastAsia="仿宋" w:hAnsi="仿宋" w:cs="仿宋" w:hint="eastAsia"/>
          <w:sz w:val="28"/>
          <w:szCs w:val="28"/>
        </w:rPr>
      </w:pPr>
    </w:p>
    <w:p w14:paraId="51E678C2" w14:textId="77777777" w:rsidR="00501176" w:rsidRDefault="00501176">
      <w:pPr>
        <w:spacing w:line="360" w:lineRule="auto"/>
        <w:ind w:firstLineChars="200" w:firstLine="560"/>
        <w:rPr>
          <w:rFonts w:ascii="仿宋" w:eastAsia="仿宋" w:hAnsi="仿宋" w:cs="仿宋" w:hint="eastAsia"/>
          <w:sz w:val="28"/>
          <w:szCs w:val="28"/>
        </w:rPr>
      </w:pPr>
    </w:p>
    <w:p w14:paraId="11B38152"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法定代表人或被委托授权人（签字或盖章）：</w:t>
      </w:r>
    </w:p>
    <w:p w14:paraId="2E74EE46" w14:textId="77777777" w:rsidR="00501176" w:rsidRDefault="00501176">
      <w:pPr>
        <w:spacing w:line="360" w:lineRule="auto"/>
        <w:ind w:firstLineChars="200" w:firstLine="560"/>
        <w:rPr>
          <w:rFonts w:ascii="仿宋" w:eastAsia="仿宋" w:hAnsi="仿宋" w:cs="仿宋" w:hint="eastAsia"/>
          <w:sz w:val="28"/>
          <w:szCs w:val="28"/>
        </w:rPr>
      </w:pPr>
    </w:p>
    <w:p w14:paraId="56E5B1D8"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（投标供应商）公章：</w:t>
      </w:r>
    </w:p>
    <w:p w14:paraId="44E49112" w14:textId="77777777" w:rsidR="00501176" w:rsidRDefault="00501176">
      <w:pPr>
        <w:spacing w:line="360" w:lineRule="auto"/>
        <w:ind w:firstLineChars="200" w:firstLine="560"/>
        <w:rPr>
          <w:rFonts w:ascii="仿宋" w:eastAsia="仿宋" w:hAnsi="仿宋" w:cs="仿宋" w:hint="eastAsia"/>
          <w:sz w:val="28"/>
          <w:szCs w:val="28"/>
        </w:rPr>
      </w:pPr>
    </w:p>
    <w:p w14:paraId="0F9E4512"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年</w:t>
      </w:r>
      <w:r>
        <w:rPr>
          <w:rFonts w:ascii="仿宋" w:eastAsia="仿宋" w:hAnsi="仿宋" w:cs="仿宋" w:hint="eastAsia"/>
          <w:sz w:val="28"/>
          <w:szCs w:val="28"/>
        </w:rPr>
        <w:tab/>
        <w:t xml:space="preserve">  月 </w:t>
      </w:r>
      <w:r>
        <w:rPr>
          <w:rFonts w:ascii="仿宋" w:eastAsia="仿宋" w:hAnsi="仿宋" w:cs="仿宋" w:hint="eastAsia"/>
          <w:sz w:val="28"/>
          <w:szCs w:val="28"/>
        </w:rPr>
        <w:tab/>
      </w:r>
      <w:r>
        <w:rPr>
          <w:rFonts w:ascii="仿宋" w:eastAsia="仿宋" w:hAnsi="仿宋" w:cs="仿宋"/>
          <w:sz w:val="28"/>
          <w:szCs w:val="28"/>
        </w:rPr>
        <w:t xml:space="preserve"> </w:t>
      </w:r>
      <w:r>
        <w:rPr>
          <w:rFonts w:ascii="仿宋" w:eastAsia="仿宋" w:hAnsi="仿宋" w:cs="仿宋" w:hint="eastAsia"/>
          <w:sz w:val="28"/>
          <w:szCs w:val="28"/>
        </w:rPr>
        <w:t>日</w:t>
      </w:r>
    </w:p>
    <w:p w14:paraId="45CC7BBC" w14:textId="77777777" w:rsidR="00501176" w:rsidRDefault="00501176">
      <w:pPr>
        <w:spacing w:line="360" w:lineRule="auto"/>
        <w:rPr>
          <w:rFonts w:ascii="仿宋" w:eastAsia="仿宋" w:hAnsi="仿宋" w:cs="仿宋" w:hint="eastAsia"/>
          <w:sz w:val="28"/>
          <w:szCs w:val="28"/>
        </w:rPr>
      </w:pPr>
    </w:p>
    <w:p w14:paraId="50B3BDFA" w14:textId="77777777" w:rsidR="00501176" w:rsidRDefault="003D09CD">
      <w:pPr>
        <w:widowControl/>
        <w:spacing w:line="360" w:lineRule="auto"/>
        <w:jc w:val="left"/>
        <w:rPr>
          <w:rFonts w:ascii="仿宋" w:eastAsia="仿宋" w:hAnsi="仿宋" w:cs="仿宋" w:hint="eastAsia"/>
          <w:sz w:val="28"/>
          <w:szCs w:val="28"/>
        </w:rPr>
      </w:pPr>
      <w:r>
        <w:rPr>
          <w:rFonts w:ascii="仿宋" w:eastAsia="仿宋" w:hAnsi="仿宋" w:cs="仿宋" w:hint="eastAsia"/>
          <w:sz w:val="28"/>
          <w:szCs w:val="28"/>
        </w:rPr>
        <w:br w:type="page"/>
      </w:r>
    </w:p>
    <w:p w14:paraId="1A8C0221" w14:textId="77777777" w:rsidR="00501176" w:rsidRDefault="003D09CD">
      <w:pPr>
        <w:keepNext/>
        <w:keepLines/>
        <w:spacing w:before="156" w:after="156" w:line="416" w:lineRule="auto"/>
        <w:jc w:val="center"/>
        <w:outlineLvl w:val="1"/>
        <w:rPr>
          <w:rFonts w:ascii="仿宋" w:eastAsia="仿宋" w:hAnsi="仿宋" w:cs="仿宋" w:hint="eastAsia"/>
          <w:bCs/>
          <w:sz w:val="28"/>
          <w:szCs w:val="28"/>
        </w:rPr>
      </w:pPr>
      <w:r>
        <w:rPr>
          <w:rFonts w:ascii="仿宋" w:eastAsia="仿宋" w:hAnsi="仿宋" w:cs="仿宋" w:hint="eastAsia"/>
          <w:b/>
          <w:bCs/>
          <w:sz w:val="28"/>
          <w:szCs w:val="28"/>
        </w:rPr>
        <w:lastRenderedPageBreak/>
        <w:t>四、投标承诺书</w:t>
      </w:r>
    </w:p>
    <w:p w14:paraId="083A6B75" w14:textId="77777777" w:rsidR="00501176" w:rsidRDefault="003D09CD">
      <w:pPr>
        <w:spacing w:line="360" w:lineRule="auto"/>
        <w:rPr>
          <w:rFonts w:ascii="仿宋" w:eastAsia="仿宋" w:hAnsi="仿宋" w:cs="仿宋" w:hint="eastAsia"/>
          <w:sz w:val="28"/>
          <w:szCs w:val="28"/>
        </w:rPr>
      </w:pPr>
      <w:r>
        <w:rPr>
          <w:rFonts w:ascii="仿宋" w:eastAsia="仿宋" w:hAnsi="仿宋" w:cs="仿宋" w:hint="eastAsia"/>
          <w:sz w:val="28"/>
          <w:szCs w:val="28"/>
        </w:rPr>
        <w:t>招标方名称：</w:t>
      </w:r>
    </w:p>
    <w:p w14:paraId="44391536" w14:textId="77777777" w:rsidR="00501176" w:rsidRPr="00014C53" w:rsidRDefault="003D09CD">
      <w:pPr>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sz w:val="28"/>
          <w:szCs w:val="28"/>
        </w:rPr>
        <w:t xml:space="preserve">（投标单位全称）授权（姓  名）（职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）为全权代表，参加</w:t>
      </w:r>
      <w:r w:rsidRPr="00014C53">
        <w:rPr>
          <w:rFonts w:ascii="仿宋" w:eastAsia="仿宋" w:hAnsi="仿宋" w:cs="仿宋" w:hint="eastAsia"/>
          <w:color w:val="000000" w:themeColor="text1"/>
          <w:sz w:val="28"/>
          <w:szCs w:val="28"/>
        </w:rPr>
        <w:t>（项目名称）招标的有关活动，并宣布同意如下：</w:t>
      </w:r>
    </w:p>
    <w:p w14:paraId="5CEF8AD0"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1．我方愿意按照招标文件的全部要求进行投标（投标内容及价格以投标文件为准）。</w:t>
      </w:r>
    </w:p>
    <w:p w14:paraId="6CAD315D"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2．我方完全理解并同意放弃对招标文件有不明及误解的权利。</w:t>
      </w:r>
    </w:p>
    <w:p w14:paraId="4B4BBAE4"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3．我方将按招标文件的规定履行合同责任和义务。</w:t>
      </w:r>
    </w:p>
    <w:p w14:paraId="334D8B47"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4．如果我方在投标有效期内撤回投标，投标保证金将被贵方没收。</w:t>
      </w:r>
    </w:p>
    <w:p w14:paraId="40E50373"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5．我方同意提供按照贵方可能要求的与其投标有关的一切数据或资料。</w:t>
      </w:r>
    </w:p>
    <w:p w14:paraId="2CC238C2"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6．我方的投标书自开标后60天内有效</w:t>
      </w:r>
    </w:p>
    <w:p w14:paraId="3208261F"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7．与本投标有关的一切往来通讯请寄：</w:t>
      </w:r>
    </w:p>
    <w:p w14:paraId="7DAB3D36"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地址：　　　　　　　　　　　　　邮编：</w:t>
      </w:r>
    </w:p>
    <w:p w14:paraId="2D584B89"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电话：　　　　　　　　　　　　　传真：</w:t>
      </w:r>
    </w:p>
    <w:p w14:paraId="2F56979E"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授权委托人签字：　　　　　　　　职务：</w:t>
      </w:r>
    </w:p>
    <w:p w14:paraId="280361DD"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投标单位：（加盖单位公章）</w:t>
      </w:r>
    </w:p>
    <w:p w14:paraId="24CE307B" w14:textId="77777777" w:rsidR="00501176" w:rsidRDefault="003D09CD">
      <w:pPr>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sz w:val="28"/>
          <w:szCs w:val="28"/>
        </w:rPr>
        <w:t xml:space="preserve">日期：        年     月      日　　</w:t>
      </w:r>
    </w:p>
    <w:p w14:paraId="1526A651" w14:textId="77777777" w:rsidR="00501176" w:rsidRDefault="00501176">
      <w:pPr>
        <w:spacing w:line="360" w:lineRule="auto"/>
        <w:ind w:firstLine="560"/>
        <w:rPr>
          <w:rFonts w:ascii="仿宋" w:eastAsia="仿宋" w:hAnsi="仿宋" w:hint="eastAsia"/>
          <w:szCs w:val="24"/>
        </w:rPr>
      </w:pPr>
    </w:p>
    <w:p w14:paraId="06C73DC8" w14:textId="77777777" w:rsidR="00501176" w:rsidRDefault="00501176">
      <w:pPr>
        <w:spacing w:line="360" w:lineRule="auto"/>
        <w:ind w:firstLine="560"/>
        <w:rPr>
          <w:rFonts w:ascii="仿宋" w:eastAsia="仿宋" w:hAnsi="仿宋" w:hint="eastAsia"/>
          <w:szCs w:val="24"/>
        </w:rPr>
      </w:pPr>
    </w:p>
    <w:p w14:paraId="2499D8A8" w14:textId="77777777" w:rsidR="00501176" w:rsidRDefault="00501176">
      <w:pPr>
        <w:spacing w:line="360" w:lineRule="auto"/>
        <w:ind w:firstLine="560"/>
        <w:rPr>
          <w:rFonts w:ascii="仿宋" w:eastAsia="仿宋" w:hAnsi="仿宋" w:hint="eastAsia"/>
          <w:szCs w:val="24"/>
        </w:rPr>
      </w:pPr>
    </w:p>
    <w:p w14:paraId="3D1964F2" w14:textId="77777777" w:rsidR="00501176" w:rsidRDefault="003D09CD">
      <w:pPr>
        <w:widowControl/>
        <w:ind w:firstLine="562"/>
        <w:jc w:val="left"/>
        <w:rPr>
          <w:rFonts w:ascii="仿宋" w:eastAsia="仿宋" w:hAnsi="仿宋" w:cs="仿宋" w:hint="eastAsia"/>
          <w:b/>
          <w:bCs/>
          <w:sz w:val="28"/>
          <w:szCs w:val="28"/>
        </w:rPr>
      </w:pPr>
      <w:r>
        <w:rPr>
          <w:rFonts w:ascii="仿宋" w:eastAsia="仿宋" w:hAnsi="仿宋" w:cs="仿宋"/>
          <w:b/>
          <w:bCs/>
          <w:sz w:val="28"/>
          <w:szCs w:val="28"/>
        </w:rPr>
        <w:br w:type="page"/>
      </w:r>
    </w:p>
    <w:p w14:paraId="12426F6F" w14:textId="77777777" w:rsidR="00501176" w:rsidRDefault="003D09CD">
      <w:pPr>
        <w:keepNext/>
        <w:keepLines/>
        <w:spacing w:before="156" w:after="156" w:line="416" w:lineRule="auto"/>
        <w:jc w:val="center"/>
        <w:outlineLvl w:val="1"/>
        <w:rPr>
          <w:rFonts w:ascii="仿宋" w:eastAsia="仿宋" w:hAnsi="仿宋" w:cs="仿宋" w:hint="eastAsia"/>
          <w:b/>
          <w:bCs/>
          <w:sz w:val="28"/>
          <w:szCs w:val="28"/>
        </w:rPr>
      </w:pPr>
      <w:r>
        <w:rPr>
          <w:rFonts w:ascii="仿宋" w:eastAsia="仿宋" w:hAnsi="仿宋" w:cs="仿宋" w:hint="eastAsia"/>
          <w:b/>
          <w:bCs/>
          <w:sz w:val="28"/>
          <w:szCs w:val="28"/>
        </w:rPr>
        <w:lastRenderedPageBreak/>
        <w:t>五</w:t>
      </w:r>
      <w:r>
        <w:rPr>
          <w:rFonts w:ascii="仿宋" w:eastAsia="仿宋" w:hAnsi="仿宋" w:cs="仿宋"/>
          <w:b/>
          <w:bCs/>
          <w:sz w:val="28"/>
          <w:szCs w:val="28"/>
        </w:rPr>
        <w:t>、</w:t>
      </w:r>
      <w:r>
        <w:rPr>
          <w:rFonts w:ascii="仿宋" w:eastAsia="仿宋" w:hAnsi="仿宋" w:cs="仿宋" w:hint="eastAsia"/>
          <w:b/>
          <w:bCs/>
          <w:sz w:val="28"/>
          <w:szCs w:val="28"/>
        </w:rPr>
        <w:t>中小企业声明函（工程、服务）</w:t>
      </w:r>
    </w:p>
    <w:p w14:paraId="19B9AECC" w14:textId="77777777" w:rsidR="00501176" w:rsidRDefault="003D09CD">
      <w:pPr>
        <w:spacing w:line="360" w:lineRule="auto"/>
        <w:ind w:firstLineChars="200" w:firstLine="560"/>
        <w:rPr>
          <w:rFonts w:ascii="仿宋" w:eastAsia="仿宋" w:hAnsi="仿宋" w:cs="仿宋" w:hint="eastAsia"/>
          <w:sz w:val="28"/>
          <w:szCs w:val="28"/>
          <w:lang w:bidi="zh-CN"/>
        </w:rPr>
      </w:pPr>
      <w:r>
        <w:rPr>
          <w:rFonts w:ascii="仿宋" w:eastAsia="仿宋" w:hAnsi="仿宋" w:cs="仿宋" w:hint="eastAsia"/>
          <w:sz w:val="28"/>
          <w:szCs w:val="28"/>
          <w:lang w:bidi="zh-CN"/>
        </w:rPr>
        <w:t>本公司（联合体）郑重声明，根据《政府采购促进中小企业发展管理办法》（财库﹝2020﹞46 号）的规定，本公司（联合体）参加</w:t>
      </w:r>
      <w:r>
        <w:rPr>
          <w:rFonts w:ascii="仿宋" w:eastAsia="仿宋" w:hAnsi="仿宋" w:cs="仿宋" w:hint="eastAsia"/>
          <w:sz w:val="28"/>
          <w:szCs w:val="28"/>
          <w:u w:val="single"/>
          <w:lang w:bidi="zh-CN"/>
        </w:rPr>
        <w:t>（单位名称）</w:t>
      </w:r>
      <w:r>
        <w:rPr>
          <w:rFonts w:ascii="仿宋" w:eastAsia="仿宋" w:hAnsi="仿宋" w:cs="仿宋" w:hint="eastAsia"/>
          <w:sz w:val="28"/>
          <w:szCs w:val="28"/>
          <w:lang w:bidi="zh-CN"/>
        </w:rPr>
        <w:t>的</w:t>
      </w:r>
      <w:r>
        <w:rPr>
          <w:rFonts w:ascii="仿宋" w:eastAsia="仿宋" w:hAnsi="仿宋" w:cs="仿宋" w:hint="eastAsia"/>
          <w:sz w:val="28"/>
          <w:szCs w:val="28"/>
          <w:u w:val="single"/>
          <w:lang w:bidi="zh-CN"/>
        </w:rPr>
        <w:t>（项目名称）</w:t>
      </w:r>
      <w:r>
        <w:rPr>
          <w:rFonts w:ascii="仿宋" w:eastAsia="仿宋" w:hAnsi="仿宋" w:cs="仿宋" w:hint="eastAsia"/>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037387CD" w14:textId="77777777" w:rsidR="00501176" w:rsidRDefault="003D09CD">
      <w:pPr>
        <w:spacing w:line="360" w:lineRule="auto"/>
        <w:ind w:firstLineChars="200" w:firstLine="560"/>
        <w:rPr>
          <w:rFonts w:ascii="仿宋" w:eastAsia="仿宋" w:hAnsi="仿宋" w:cs="仿宋" w:hint="eastAsia"/>
          <w:sz w:val="28"/>
          <w:szCs w:val="28"/>
          <w:lang w:bidi="zh-CN"/>
        </w:rPr>
      </w:pPr>
      <w:r>
        <w:rPr>
          <w:rFonts w:ascii="仿宋" w:eastAsia="仿宋" w:hAnsi="仿宋" w:cs="仿宋" w:hint="eastAsia"/>
          <w:sz w:val="28"/>
          <w:szCs w:val="28"/>
          <w:lang w:bidi="zh-CN"/>
        </w:rPr>
        <w:t>1.</w:t>
      </w:r>
      <w:r>
        <w:rPr>
          <w:rFonts w:ascii="仿宋" w:eastAsia="仿宋" w:hAnsi="仿宋" w:cs="仿宋" w:hint="eastAsia"/>
          <w:sz w:val="28"/>
          <w:szCs w:val="28"/>
          <w:u w:val="single"/>
          <w:lang w:bidi="zh-CN"/>
        </w:rPr>
        <w:t>（标的名称）</w:t>
      </w:r>
      <w:r>
        <w:rPr>
          <w:rFonts w:ascii="仿宋" w:eastAsia="仿宋" w:hAnsi="仿宋" w:cs="仿宋" w:hint="eastAsia"/>
          <w:sz w:val="28"/>
          <w:szCs w:val="28"/>
          <w:lang w:bidi="zh-CN"/>
        </w:rPr>
        <w:t>，属于（</w:t>
      </w:r>
      <w:r>
        <w:rPr>
          <w:rFonts w:ascii="仿宋" w:eastAsia="仿宋" w:hAnsi="仿宋" w:cs="仿宋" w:hint="eastAsia"/>
          <w:sz w:val="28"/>
          <w:szCs w:val="28"/>
          <w:u w:val="single"/>
          <w:lang w:bidi="zh-CN"/>
        </w:rPr>
        <w:t>采购文件中明确的所属行业）</w:t>
      </w:r>
      <w:r>
        <w:rPr>
          <w:rFonts w:ascii="仿宋" w:eastAsia="仿宋" w:hAnsi="仿宋" w:cs="仿宋" w:hint="eastAsia"/>
          <w:sz w:val="28"/>
          <w:szCs w:val="28"/>
          <w:lang w:bidi="zh-CN"/>
        </w:rPr>
        <w:t>；承建（</w:t>
      </w:r>
      <w:r>
        <w:rPr>
          <w:rFonts w:ascii="仿宋" w:eastAsia="仿宋" w:hAnsi="仿宋" w:cs="仿宋" w:hint="eastAsia"/>
          <w:sz w:val="28"/>
          <w:szCs w:val="28"/>
        </w:rPr>
        <w:t>承接</w:t>
      </w:r>
      <w:r>
        <w:rPr>
          <w:rFonts w:ascii="仿宋" w:eastAsia="仿宋" w:hAnsi="仿宋" w:cs="仿宋" w:hint="eastAsia"/>
          <w:sz w:val="28"/>
          <w:szCs w:val="28"/>
          <w:lang w:bidi="zh-CN"/>
        </w:rPr>
        <w:t>）企业为</w:t>
      </w:r>
      <w:r>
        <w:rPr>
          <w:rFonts w:ascii="仿宋" w:eastAsia="仿宋" w:hAnsi="仿宋" w:cs="仿宋" w:hint="eastAsia"/>
          <w:sz w:val="28"/>
          <w:szCs w:val="28"/>
          <w:u w:val="single"/>
          <w:lang w:bidi="zh-CN"/>
        </w:rPr>
        <w:t>（企业名称）</w:t>
      </w:r>
      <w:r>
        <w:rPr>
          <w:rFonts w:ascii="仿宋" w:eastAsia="仿宋" w:hAnsi="仿宋" w:cs="仿宋" w:hint="eastAsia"/>
          <w:sz w:val="28"/>
          <w:szCs w:val="28"/>
          <w:lang w:bidi="zh-CN"/>
        </w:rPr>
        <w:t>，从业人员</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人，营业收入为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万元，资产总额为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万元，属于</w:t>
      </w:r>
      <w:r>
        <w:rPr>
          <w:rFonts w:ascii="仿宋" w:eastAsia="仿宋" w:hAnsi="仿宋" w:cs="仿宋" w:hint="eastAsia"/>
          <w:sz w:val="28"/>
          <w:szCs w:val="28"/>
          <w:u w:val="single"/>
          <w:lang w:bidi="zh-CN"/>
        </w:rPr>
        <w:t>（中型企业、小型企业、微型企业）</w:t>
      </w:r>
      <w:r>
        <w:rPr>
          <w:rFonts w:ascii="仿宋" w:eastAsia="仿宋" w:hAnsi="仿宋" w:cs="仿宋" w:hint="eastAsia"/>
          <w:sz w:val="28"/>
          <w:szCs w:val="28"/>
          <w:lang w:bidi="zh-CN"/>
        </w:rPr>
        <w:t>；</w:t>
      </w:r>
    </w:p>
    <w:p w14:paraId="022D8617" w14:textId="77777777" w:rsidR="00501176" w:rsidRDefault="003D09CD">
      <w:pPr>
        <w:spacing w:line="360" w:lineRule="auto"/>
        <w:ind w:firstLineChars="200" w:firstLine="560"/>
        <w:rPr>
          <w:rFonts w:ascii="仿宋" w:eastAsia="仿宋" w:hAnsi="仿宋" w:cs="仿宋" w:hint="eastAsia"/>
          <w:sz w:val="28"/>
          <w:szCs w:val="28"/>
          <w:lang w:bidi="zh-CN"/>
        </w:rPr>
      </w:pPr>
      <w:r>
        <w:rPr>
          <w:rFonts w:ascii="仿宋" w:eastAsia="仿宋" w:hAnsi="仿宋" w:cs="仿宋" w:hint="eastAsia"/>
          <w:sz w:val="28"/>
          <w:szCs w:val="28"/>
          <w:lang w:bidi="zh-CN"/>
        </w:rPr>
        <w:t>2.</w:t>
      </w:r>
      <w:r>
        <w:rPr>
          <w:rFonts w:ascii="仿宋" w:eastAsia="仿宋" w:hAnsi="仿宋" w:cs="仿宋" w:hint="eastAsia"/>
          <w:sz w:val="28"/>
          <w:szCs w:val="28"/>
          <w:u w:val="single"/>
          <w:lang w:bidi="zh-CN"/>
        </w:rPr>
        <w:t>（标的名称）</w:t>
      </w:r>
      <w:r>
        <w:rPr>
          <w:rFonts w:ascii="仿宋" w:eastAsia="仿宋" w:hAnsi="仿宋" w:cs="仿宋" w:hint="eastAsia"/>
          <w:sz w:val="28"/>
          <w:szCs w:val="28"/>
          <w:lang w:bidi="zh-CN"/>
        </w:rPr>
        <w:t>，属于（</w:t>
      </w:r>
      <w:r>
        <w:rPr>
          <w:rFonts w:ascii="仿宋" w:eastAsia="仿宋" w:hAnsi="仿宋" w:cs="仿宋" w:hint="eastAsia"/>
          <w:sz w:val="28"/>
          <w:szCs w:val="28"/>
          <w:u w:val="single"/>
          <w:lang w:bidi="zh-CN"/>
        </w:rPr>
        <w:t>采购文件中明确的所属行业）</w:t>
      </w:r>
      <w:r>
        <w:rPr>
          <w:rFonts w:ascii="仿宋" w:eastAsia="仿宋" w:hAnsi="仿宋" w:cs="仿宋" w:hint="eastAsia"/>
          <w:sz w:val="28"/>
          <w:szCs w:val="28"/>
          <w:lang w:bidi="zh-CN"/>
        </w:rPr>
        <w:t>；承建（</w:t>
      </w:r>
      <w:r>
        <w:rPr>
          <w:rFonts w:ascii="仿宋" w:eastAsia="仿宋" w:hAnsi="仿宋" w:cs="仿宋" w:hint="eastAsia"/>
          <w:sz w:val="28"/>
          <w:szCs w:val="28"/>
        </w:rPr>
        <w:t>承接</w:t>
      </w:r>
      <w:r>
        <w:rPr>
          <w:rFonts w:ascii="仿宋" w:eastAsia="仿宋" w:hAnsi="仿宋" w:cs="仿宋" w:hint="eastAsia"/>
          <w:sz w:val="28"/>
          <w:szCs w:val="28"/>
          <w:lang w:bidi="zh-CN"/>
        </w:rPr>
        <w:t>）企业为</w:t>
      </w:r>
      <w:r>
        <w:rPr>
          <w:rFonts w:ascii="仿宋" w:eastAsia="仿宋" w:hAnsi="仿宋" w:cs="仿宋" w:hint="eastAsia"/>
          <w:sz w:val="28"/>
          <w:szCs w:val="28"/>
          <w:u w:val="single"/>
          <w:lang w:bidi="zh-CN"/>
        </w:rPr>
        <w:t>（企业名称）</w:t>
      </w:r>
      <w:r>
        <w:rPr>
          <w:rFonts w:ascii="仿宋" w:eastAsia="仿宋" w:hAnsi="仿宋" w:cs="仿宋" w:hint="eastAsia"/>
          <w:sz w:val="28"/>
          <w:szCs w:val="28"/>
          <w:lang w:bidi="zh-CN"/>
        </w:rPr>
        <w:t>，从业人员</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人，营业收入为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万元，资产总额为</w:t>
      </w:r>
      <w:r>
        <w:rPr>
          <w:rFonts w:ascii="仿宋" w:eastAsia="仿宋" w:hAnsi="仿宋" w:cs="仿宋" w:hint="eastAsia"/>
          <w:sz w:val="28"/>
          <w:szCs w:val="28"/>
          <w:u w:val="single"/>
          <w:lang w:bidi="zh-CN"/>
        </w:rPr>
        <w:t xml:space="preserve"> </w:t>
      </w:r>
      <w:r>
        <w:rPr>
          <w:rFonts w:ascii="仿宋" w:eastAsia="仿宋" w:hAnsi="仿宋" w:cs="仿宋" w:hint="eastAsia"/>
          <w:sz w:val="28"/>
          <w:szCs w:val="28"/>
          <w:u w:val="single"/>
          <w:lang w:bidi="zh-CN"/>
        </w:rPr>
        <w:tab/>
      </w:r>
      <w:r>
        <w:rPr>
          <w:rFonts w:ascii="仿宋" w:eastAsia="仿宋" w:hAnsi="仿宋" w:cs="仿宋" w:hint="eastAsia"/>
          <w:sz w:val="28"/>
          <w:szCs w:val="28"/>
          <w:lang w:bidi="zh-CN"/>
        </w:rPr>
        <w:t>万元，属于</w:t>
      </w:r>
      <w:r>
        <w:rPr>
          <w:rFonts w:ascii="仿宋" w:eastAsia="仿宋" w:hAnsi="仿宋" w:cs="仿宋" w:hint="eastAsia"/>
          <w:sz w:val="28"/>
          <w:szCs w:val="28"/>
          <w:u w:val="single"/>
          <w:lang w:bidi="zh-CN"/>
        </w:rPr>
        <w:t>（中型企业、小型企业、微型企业）</w:t>
      </w:r>
      <w:r>
        <w:rPr>
          <w:rFonts w:ascii="仿宋" w:eastAsia="仿宋" w:hAnsi="仿宋" w:cs="仿宋" w:hint="eastAsia"/>
          <w:sz w:val="28"/>
          <w:szCs w:val="28"/>
          <w:lang w:bidi="zh-CN"/>
        </w:rPr>
        <w:t>；</w:t>
      </w:r>
    </w:p>
    <w:p w14:paraId="277DBFD4" w14:textId="77777777" w:rsidR="00501176" w:rsidRDefault="003D09CD">
      <w:pPr>
        <w:spacing w:line="360" w:lineRule="auto"/>
        <w:ind w:firstLineChars="200" w:firstLine="560"/>
        <w:rPr>
          <w:rFonts w:ascii="仿宋" w:eastAsia="仿宋" w:hAnsi="仿宋" w:cs="仿宋" w:hint="eastAsia"/>
          <w:sz w:val="28"/>
          <w:szCs w:val="28"/>
          <w:lang w:bidi="zh-CN"/>
        </w:rPr>
      </w:pPr>
      <w:r>
        <w:rPr>
          <w:rFonts w:ascii="仿宋" w:eastAsia="仿宋" w:hAnsi="仿宋" w:cs="仿宋" w:hint="eastAsia"/>
          <w:sz w:val="28"/>
          <w:szCs w:val="28"/>
          <w:lang w:bidi="zh-CN"/>
        </w:rPr>
        <w:t>……</w:t>
      </w:r>
    </w:p>
    <w:p w14:paraId="1E34E696" w14:textId="77777777" w:rsidR="00501176" w:rsidRDefault="003D09CD">
      <w:pPr>
        <w:spacing w:line="360" w:lineRule="auto"/>
        <w:ind w:firstLineChars="200" w:firstLine="560"/>
        <w:rPr>
          <w:rFonts w:ascii="仿宋" w:eastAsia="仿宋" w:hAnsi="仿宋" w:cs="仿宋" w:hint="eastAsia"/>
          <w:sz w:val="28"/>
          <w:szCs w:val="28"/>
          <w:lang w:bidi="zh-CN"/>
        </w:rPr>
      </w:pPr>
      <w:r>
        <w:rPr>
          <w:rFonts w:ascii="仿宋" w:eastAsia="仿宋" w:hAnsi="仿宋" w:cs="仿宋" w:hint="eastAsia"/>
          <w:sz w:val="28"/>
          <w:szCs w:val="28"/>
          <w:lang w:bidi="zh-CN"/>
        </w:rPr>
        <w:t>以上企业，不属于大企业的分支机构，不存在控股股东为大</w:t>
      </w:r>
      <w:r>
        <w:rPr>
          <w:rFonts w:ascii="仿宋" w:eastAsia="仿宋" w:hAnsi="仿宋" w:cs="仿宋" w:hint="eastAsia"/>
          <w:sz w:val="28"/>
          <w:szCs w:val="28"/>
        </w:rPr>
        <w:t>企业</w:t>
      </w:r>
      <w:r>
        <w:rPr>
          <w:rFonts w:ascii="仿宋" w:eastAsia="仿宋" w:hAnsi="仿宋" w:cs="仿宋" w:hint="eastAsia"/>
          <w:sz w:val="28"/>
          <w:szCs w:val="28"/>
          <w:lang w:bidi="zh-CN"/>
        </w:rPr>
        <w:t>的情形，也不存在与大企业的负责人为同一人的情形。</w:t>
      </w:r>
    </w:p>
    <w:p w14:paraId="6E7EC64E" w14:textId="77777777" w:rsidR="00501176" w:rsidRDefault="003D09CD">
      <w:pPr>
        <w:spacing w:line="360" w:lineRule="auto"/>
        <w:ind w:firstLineChars="200" w:firstLine="560"/>
        <w:rPr>
          <w:rFonts w:ascii="仿宋" w:eastAsia="仿宋" w:hAnsi="仿宋" w:cs="仿宋" w:hint="eastAsia"/>
          <w:sz w:val="28"/>
          <w:szCs w:val="28"/>
          <w:lang w:bidi="zh-CN"/>
        </w:rPr>
      </w:pPr>
      <w:r>
        <w:rPr>
          <w:rFonts w:ascii="仿宋" w:eastAsia="仿宋" w:hAnsi="仿宋" w:cs="仿宋" w:hint="eastAsia"/>
          <w:sz w:val="28"/>
          <w:szCs w:val="28"/>
          <w:lang w:bidi="zh-CN"/>
        </w:rPr>
        <w:t>本企业对上述声明内容的真实性负责。如有虚假，将依法承担相应责任。</w:t>
      </w:r>
    </w:p>
    <w:p w14:paraId="108A98EC" w14:textId="77777777" w:rsidR="00501176" w:rsidRDefault="003D09CD">
      <w:pPr>
        <w:spacing w:line="360" w:lineRule="auto"/>
        <w:ind w:firstLineChars="200" w:firstLine="560"/>
        <w:rPr>
          <w:rFonts w:ascii="仿宋" w:eastAsia="仿宋" w:hAnsi="仿宋" w:cs="仿宋" w:hint="eastAsia"/>
          <w:sz w:val="28"/>
          <w:szCs w:val="28"/>
          <w:lang w:bidi="zh-CN"/>
        </w:rPr>
      </w:pPr>
      <w:r>
        <w:rPr>
          <w:rFonts w:ascii="仿宋" w:eastAsia="仿宋" w:hAnsi="仿宋" w:cs="仿宋" w:hint="eastAsia"/>
          <w:sz w:val="28"/>
          <w:szCs w:val="28"/>
          <w:lang w:bidi="zh-CN"/>
        </w:rPr>
        <w:t>企业名称（盖章）：</w:t>
      </w:r>
    </w:p>
    <w:p w14:paraId="30194F81" w14:textId="77777777" w:rsidR="00501176" w:rsidRDefault="003D09CD">
      <w:pPr>
        <w:spacing w:line="360" w:lineRule="auto"/>
        <w:ind w:firstLineChars="200" w:firstLine="560"/>
        <w:rPr>
          <w:rFonts w:ascii="仿宋" w:eastAsia="仿宋" w:hAnsi="仿宋" w:cs="仿宋" w:hint="eastAsia"/>
          <w:sz w:val="28"/>
          <w:szCs w:val="28"/>
          <w:lang w:bidi="zh-CN"/>
        </w:rPr>
      </w:pPr>
      <w:r>
        <w:rPr>
          <w:rFonts w:ascii="仿宋" w:eastAsia="仿宋" w:hAnsi="仿宋" w:cs="仿宋" w:hint="eastAsia"/>
          <w:sz w:val="28"/>
          <w:szCs w:val="28"/>
          <w:lang w:bidi="zh-CN"/>
        </w:rPr>
        <w:t>日期：</w:t>
      </w:r>
    </w:p>
    <w:p w14:paraId="560BE36D" w14:textId="77777777" w:rsidR="00501176" w:rsidRDefault="00501176">
      <w:pPr>
        <w:spacing w:line="360" w:lineRule="auto"/>
        <w:ind w:firstLineChars="200" w:firstLine="600"/>
        <w:rPr>
          <w:rFonts w:ascii="仿宋" w:eastAsia="仿宋" w:hAnsi="仿宋" w:cs="仿宋" w:hint="eastAsia"/>
          <w:sz w:val="30"/>
          <w:szCs w:val="30"/>
        </w:rPr>
        <w:sectPr w:rsidR="00501176">
          <w:footerReference w:type="default" r:id="rId9"/>
          <w:pgSz w:w="11906" w:h="16838"/>
          <w:pgMar w:top="1418" w:right="1474" w:bottom="1418" w:left="1474" w:header="851" w:footer="907" w:gutter="0"/>
          <w:cols w:space="720"/>
          <w:titlePg/>
          <w:docGrid w:type="lines" w:linePitch="312"/>
        </w:sectPr>
      </w:pPr>
    </w:p>
    <w:p w14:paraId="2120A517" w14:textId="77777777" w:rsidR="00501176" w:rsidRDefault="003D09CD">
      <w:pPr>
        <w:keepNext/>
        <w:keepLines/>
        <w:spacing w:before="156" w:after="156" w:line="416" w:lineRule="auto"/>
        <w:jc w:val="center"/>
        <w:outlineLvl w:val="1"/>
        <w:rPr>
          <w:rFonts w:ascii="仿宋" w:eastAsia="仿宋" w:hAnsi="仿宋" w:cs="仿宋" w:hint="eastAsia"/>
          <w:b/>
          <w:bCs/>
          <w:sz w:val="28"/>
          <w:szCs w:val="28"/>
        </w:rPr>
      </w:pPr>
      <w:r>
        <w:rPr>
          <w:rFonts w:ascii="仿宋" w:eastAsia="仿宋" w:hAnsi="仿宋" w:cs="仿宋" w:hint="eastAsia"/>
          <w:b/>
          <w:bCs/>
          <w:sz w:val="28"/>
          <w:szCs w:val="28"/>
        </w:rPr>
        <w:lastRenderedPageBreak/>
        <w:t>六</w:t>
      </w:r>
      <w:r>
        <w:rPr>
          <w:rFonts w:ascii="仿宋" w:eastAsia="仿宋" w:hAnsi="仿宋" w:cs="仿宋"/>
          <w:b/>
          <w:bCs/>
          <w:sz w:val="28"/>
          <w:szCs w:val="28"/>
        </w:rPr>
        <w:t>、</w:t>
      </w:r>
      <w:r>
        <w:rPr>
          <w:rFonts w:ascii="仿宋" w:eastAsia="仿宋" w:hAnsi="仿宋" w:cs="仿宋" w:hint="eastAsia"/>
          <w:b/>
          <w:bCs/>
          <w:sz w:val="28"/>
          <w:szCs w:val="28"/>
        </w:rPr>
        <w:t>残疾人福利性单位声明函</w:t>
      </w:r>
    </w:p>
    <w:p w14:paraId="7C6A2AAF"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仿宋" w:eastAsia="仿宋" w:hAnsi="仿宋" w:cs="仿宋" w:hint="eastAsia"/>
          <w:sz w:val="28"/>
          <w:szCs w:val="28"/>
          <w:u w:val="single"/>
        </w:rPr>
        <w:t xml:space="preserve">       </w:t>
      </w:r>
      <w:r>
        <w:rPr>
          <w:rFonts w:ascii="仿宋" w:eastAsia="仿宋" w:hAnsi="仿宋" w:cs="仿宋" w:hint="eastAsia"/>
          <w:sz w:val="28"/>
          <w:szCs w:val="28"/>
        </w:rPr>
        <w:t>项目采购活动提供本单位制造的货物（由本单位承担工程/提供服务），或者提供其他残疾人福利性单位制造的货物（不包括使用非残疾人福利性单位注册商标的货物）。</w:t>
      </w:r>
    </w:p>
    <w:p w14:paraId="0FF478C8"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本单位对上述声明的真实性负责。如有虚假，将依法承担相应责任。</w:t>
      </w:r>
    </w:p>
    <w:p w14:paraId="30CA5837" w14:textId="77777777"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（备注：1、供应商如不提供此声明函，价格将不做相应扣除。2、中标人为残疾人福利单位的，此</w:t>
      </w:r>
      <w:proofErr w:type="gramStart"/>
      <w:r>
        <w:rPr>
          <w:rFonts w:ascii="仿宋" w:eastAsia="仿宋" w:hAnsi="仿宋" w:cs="仿宋" w:hint="eastAsia"/>
          <w:sz w:val="28"/>
          <w:szCs w:val="28"/>
        </w:rPr>
        <w:t>声明函将随</w:t>
      </w:r>
      <w:proofErr w:type="gramEnd"/>
      <w:r>
        <w:rPr>
          <w:rFonts w:ascii="仿宋" w:eastAsia="仿宋" w:hAnsi="仿宋" w:cs="仿宋" w:hint="eastAsia"/>
          <w:sz w:val="28"/>
          <w:szCs w:val="28"/>
        </w:rPr>
        <w:t>中标结果同时公告，接受社会监督）</w:t>
      </w:r>
    </w:p>
    <w:p w14:paraId="5DA6FB5D" w14:textId="77777777" w:rsidR="00501176" w:rsidRDefault="00501176">
      <w:pPr>
        <w:spacing w:line="360" w:lineRule="auto"/>
        <w:ind w:firstLineChars="200" w:firstLine="584"/>
        <w:rPr>
          <w:rFonts w:ascii="仿宋" w:eastAsia="仿宋" w:hAnsi="仿宋" w:cs="仿宋" w:hint="eastAsia"/>
          <w:spacing w:val="6"/>
          <w:sz w:val="28"/>
          <w:szCs w:val="28"/>
        </w:rPr>
      </w:pPr>
    </w:p>
    <w:p w14:paraId="6A060044" w14:textId="77777777" w:rsidR="00501176" w:rsidRDefault="00501176">
      <w:pPr>
        <w:spacing w:line="360" w:lineRule="auto"/>
        <w:ind w:firstLineChars="200" w:firstLine="584"/>
        <w:rPr>
          <w:rFonts w:ascii="仿宋" w:eastAsia="仿宋" w:hAnsi="仿宋" w:cs="仿宋" w:hint="eastAsia"/>
          <w:spacing w:val="6"/>
          <w:sz w:val="28"/>
          <w:szCs w:val="28"/>
        </w:rPr>
      </w:pPr>
    </w:p>
    <w:p w14:paraId="0345169C" w14:textId="77777777" w:rsidR="00501176" w:rsidRDefault="00501176">
      <w:pPr>
        <w:spacing w:line="360" w:lineRule="auto"/>
        <w:ind w:firstLineChars="200" w:firstLine="584"/>
        <w:rPr>
          <w:rFonts w:ascii="仿宋" w:eastAsia="仿宋" w:hAnsi="仿宋" w:cs="仿宋" w:hint="eastAsia"/>
          <w:spacing w:val="6"/>
          <w:sz w:val="28"/>
          <w:szCs w:val="28"/>
        </w:rPr>
      </w:pPr>
    </w:p>
    <w:p w14:paraId="0C81135A" w14:textId="77777777" w:rsidR="00501176" w:rsidRDefault="00501176">
      <w:pPr>
        <w:spacing w:line="360" w:lineRule="auto"/>
        <w:ind w:firstLineChars="200" w:firstLine="584"/>
        <w:rPr>
          <w:rFonts w:ascii="仿宋" w:eastAsia="仿宋" w:hAnsi="仿宋" w:cs="仿宋" w:hint="eastAsia"/>
          <w:spacing w:val="6"/>
          <w:sz w:val="28"/>
          <w:szCs w:val="28"/>
        </w:rPr>
      </w:pPr>
    </w:p>
    <w:p w14:paraId="4ED00B69" w14:textId="77777777" w:rsidR="00501176" w:rsidRDefault="003D09CD">
      <w:pPr>
        <w:spacing w:line="360" w:lineRule="auto"/>
        <w:ind w:firstLineChars="200" w:firstLine="584"/>
        <w:rPr>
          <w:rFonts w:ascii="仿宋" w:eastAsia="仿宋" w:hAnsi="仿宋" w:cs="仿宋" w:hint="eastAsia"/>
          <w:sz w:val="28"/>
          <w:szCs w:val="28"/>
        </w:rPr>
      </w:pPr>
      <w:r>
        <w:rPr>
          <w:rFonts w:ascii="仿宋" w:eastAsia="仿宋" w:hAnsi="仿宋" w:cs="仿宋" w:hint="eastAsia"/>
          <w:spacing w:val="6"/>
          <w:sz w:val="28"/>
          <w:szCs w:val="28"/>
        </w:rPr>
        <w:t xml:space="preserve">             </w:t>
      </w:r>
      <w:r>
        <w:rPr>
          <w:rFonts w:ascii="仿宋" w:eastAsia="仿宋" w:hAnsi="仿宋" w:cs="仿宋" w:hint="eastAsia"/>
          <w:sz w:val="28"/>
          <w:szCs w:val="28"/>
        </w:rPr>
        <w:t xml:space="preserve">           供应商全称（盖章）：</w:t>
      </w:r>
    </w:p>
    <w:p w14:paraId="1E528FF5" w14:textId="509021A2" w:rsidR="00501176" w:rsidRDefault="003D09CD">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w:t>
      </w:r>
      <w:r w:rsidR="00B84B8D">
        <w:rPr>
          <w:rFonts w:ascii="仿宋" w:eastAsia="仿宋" w:hAnsi="仿宋" w:cs="仿宋" w:hint="eastAsia"/>
          <w:sz w:val="28"/>
          <w:szCs w:val="28"/>
        </w:rPr>
        <w:t xml:space="preserve">            </w:t>
      </w:r>
      <w:r>
        <w:rPr>
          <w:rFonts w:ascii="仿宋" w:eastAsia="仿宋" w:hAnsi="仿宋" w:cs="仿宋" w:hint="eastAsia"/>
          <w:sz w:val="28"/>
          <w:szCs w:val="28"/>
        </w:rPr>
        <w:t xml:space="preserve">  日  期：</w:t>
      </w:r>
    </w:p>
    <w:p w14:paraId="606965DF" w14:textId="77777777" w:rsidR="00501176" w:rsidRDefault="003D09CD">
      <w:pPr>
        <w:spacing w:line="360" w:lineRule="auto"/>
        <w:ind w:firstLineChars="200" w:firstLine="600"/>
        <w:rPr>
          <w:rFonts w:ascii="仿宋" w:eastAsia="仿宋" w:hAnsi="仿宋" w:cs="仿宋" w:hint="eastAsia"/>
          <w:sz w:val="30"/>
          <w:szCs w:val="30"/>
        </w:rPr>
      </w:pPr>
      <w:r>
        <w:rPr>
          <w:rFonts w:ascii="仿宋" w:eastAsia="仿宋" w:hAnsi="仿宋" w:cs="仿宋" w:hint="eastAsia"/>
          <w:sz w:val="30"/>
          <w:szCs w:val="30"/>
        </w:rPr>
        <w:br w:type="page"/>
      </w:r>
    </w:p>
    <w:p w14:paraId="4675FADF" w14:textId="77777777" w:rsidR="00501176" w:rsidRDefault="003D09CD">
      <w:pPr>
        <w:keepNext/>
        <w:keepLines/>
        <w:spacing w:before="156" w:after="156" w:line="416" w:lineRule="auto"/>
        <w:jc w:val="center"/>
        <w:outlineLvl w:val="1"/>
        <w:rPr>
          <w:rFonts w:ascii="仿宋" w:eastAsia="仿宋" w:hAnsi="仿宋" w:cs="仿宋" w:hint="eastAsia"/>
          <w:b/>
          <w:bCs/>
          <w:sz w:val="28"/>
          <w:szCs w:val="28"/>
        </w:rPr>
      </w:pPr>
      <w:r>
        <w:rPr>
          <w:rFonts w:ascii="仿宋" w:eastAsia="仿宋" w:hAnsi="仿宋" w:cs="仿宋" w:hint="eastAsia"/>
          <w:b/>
          <w:bCs/>
          <w:sz w:val="28"/>
          <w:szCs w:val="28"/>
        </w:rPr>
        <w:lastRenderedPageBreak/>
        <w:t>七</w:t>
      </w:r>
      <w:r>
        <w:rPr>
          <w:rFonts w:ascii="仿宋" w:eastAsia="仿宋" w:hAnsi="仿宋" w:cs="仿宋"/>
          <w:b/>
          <w:bCs/>
          <w:sz w:val="28"/>
          <w:szCs w:val="28"/>
        </w:rPr>
        <w:t>、</w:t>
      </w:r>
      <w:r>
        <w:rPr>
          <w:rFonts w:ascii="仿宋" w:eastAsia="仿宋" w:hAnsi="仿宋" w:cs="仿宋" w:hint="eastAsia"/>
          <w:b/>
          <w:bCs/>
          <w:sz w:val="28"/>
          <w:szCs w:val="28"/>
        </w:rPr>
        <w:t>监狱和戒毒企业证明材料</w:t>
      </w:r>
    </w:p>
    <w:p w14:paraId="37261534" w14:textId="77777777" w:rsidR="00501176" w:rsidRDefault="00501176">
      <w:pPr>
        <w:snapToGrid w:val="0"/>
        <w:spacing w:line="420" w:lineRule="exact"/>
        <w:ind w:firstLineChars="177" w:firstLine="531"/>
        <w:rPr>
          <w:rFonts w:ascii="仿宋" w:eastAsia="仿宋" w:hAnsi="仿宋" w:cs="仿宋" w:hint="eastAsia"/>
          <w:sz w:val="30"/>
          <w:szCs w:val="30"/>
        </w:rPr>
      </w:pPr>
    </w:p>
    <w:p w14:paraId="4B083DB6" w14:textId="77777777" w:rsidR="00501176" w:rsidRDefault="003D09CD">
      <w:pPr>
        <w:snapToGrid w:val="0"/>
        <w:spacing w:line="420" w:lineRule="exact"/>
        <w:ind w:firstLineChars="177" w:firstLine="498"/>
        <w:rPr>
          <w:rFonts w:ascii="仿宋" w:eastAsia="仿宋" w:hAnsi="仿宋" w:cs="仿宋" w:hint="eastAsia"/>
          <w:b/>
          <w:sz w:val="28"/>
          <w:szCs w:val="28"/>
        </w:rPr>
      </w:pPr>
      <w:r>
        <w:rPr>
          <w:rFonts w:ascii="仿宋" w:eastAsia="仿宋" w:hAnsi="仿宋" w:cs="仿宋" w:hint="eastAsia"/>
          <w:b/>
          <w:sz w:val="28"/>
          <w:szCs w:val="28"/>
        </w:rPr>
        <w:t>（格式自拟）</w:t>
      </w:r>
    </w:p>
    <w:p w14:paraId="16345672" w14:textId="77777777" w:rsidR="00501176" w:rsidRDefault="00501176">
      <w:pPr>
        <w:snapToGrid w:val="0"/>
        <w:spacing w:line="420" w:lineRule="exact"/>
        <w:ind w:firstLineChars="177" w:firstLine="496"/>
        <w:rPr>
          <w:rFonts w:ascii="仿宋" w:eastAsia="仿宋" w:hAnsi="仿宋" w:cs="仿宋" w:hint="eastAsia"/>
          <w:sz w:val="28"/>
          <w:szCs w:val="28"/>
        </w:rPr>
      </w:pPr>
    </w:p>
    <w:p w14:paraId="70E51965" w14:textId="77777777" w:rsidR="00501176" w:rsidRDefault="003D09CD">
      <w:pPr>
        <w:snapToGrid w:val="0"/>
        <w:spacing w:line="420" w:lineRule="exact"/>
        <w:ind w:firstLineChars="236" w:firstLine="661"/>
        <w:rPr>
          <w:rFonts w:ascii="仿宋" w:eastAsia="仿宋" w:hAnsi="仿宋" w:cs="仿宋" w:hint="eastAsia"/>
          <w:sz w:val="28"/>
          <w:szCs w:val="28"/>
        </w:rPr>
      </w:pPr>
      <w:r>
        <w:rPr>
          <w:rFonts w:ascii="仿宋" w:eastAsia="仿宋" w:hAnsi="仿宋" w:cs="仿宋"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Pr>
          <w:rFonts w:ascii="仿宋" w:eastAsia="仿宋" w:hAnsi="仿宋" w:cs="仿宋" w:hint="eastAsia"/>
          <w:sz w:val="28"/>
          <w:szCs w:val="28"/>
        </w:rPr>
        <w:t>商属于</w:t>
      </w:r>
      <w:proofErr w:type="gramEnd"/>
      <w:r>
        <w:rPr>
          <w:rFonts w:ascii="仿宋" w:eastAsia="仿宋" w:hAnsi="仿宋" w:cs="仿宋" w:hint="eastAsia"/>
          <w:sz w:val="28"/>
          <w:szCs w:val="28"/>
        </w:rPr>
        <w:t>监狱企业的证明文件。</w:t>
      </w:r>
    </w:p>
    <w:p w14:paraId="200C2A8F" w14:textId="77777777" w:rsidR="00501176" w:rsidRDefault="003D09CD">
      <w:pPr>
        <w:keepNext/>
        <w:keepLines/>
        <w:spacing w:before="156" w:after="156" w:line="416" w:lineRule="auto"/>
        <w:jc w:val="center"/>
        <w:outlineLvl w:val="1"/>
        <w:rPr>
          <w:rFonts w:ascii="仿宋" w:eastAsia="仿宋" w:hAnsi="仿宋" w:cs="仿宋" w:hint="eastAsia"/>
          <w:b/>
          <w:bCs/>
          <w:sz w:val="28"/>
          <w:szCs w:val="28"/>
        </w:rPr>
      </w:pPr>
      <w:r>
        <w:rPr>
          <w:rFonts w:ascii="仿宋" w:eastAsia="仿宋" w:hAnsi="仿宋"/>
          <w:sz w:val="32"/>
          <w:szCs w:val="32"/>
        </w:rPr>
        <w:br w:type="page"/>
      </w:r>
      <w:r>
        <w:rPr>
          <w:rFonts w:ascii="仿宋" w:eastAsia="仿宋" w:hAnsi="仿宋" w:cs="仿宋" w:hint="eastAsia"/>
          <w:b/>
          <w:bCs/>
          <w:sz w:val="28"/>
          <w:szCs w:val="28"/>
        </w:rPr>
        <w:lastRenderedPageBreak/>
        <w:t>八、竞争性磋商响应函</w:t>
      </w:r>
    </w:p>
    <w:p w14:paraId="0DC974F6" w14:textId="77777777" w:rsidR="00501176" w:rsidRDefault="003D09CD">
      <w:pPr>
        <w:spacing w:line="480" w:lineRule="exact"/>
        <w:rPr>
          <w:rFonts w:ascii="仿宋" w:eastAsia="仿宋" w:hAnsi="仿宋" w:cs="仿宋" w:hint="eastAsia"/>
          <w:sz w:val="28"/>
          <w:szCs w:val="28"/>
        </w:rPr>
      </w:pPr>
      <w:r>
        <w:rPr>
          <w:rFonts w:ascii="仿宋" w:eastAsia="仿宋" w:hAnsi="仿宋" w:cs="仿宋" w:hint="eastAsia"/>
          <w:sz w:val="28"/>
          <w:szCs w:val="28"/>
          <w:u w:val="single"/>
        </w:rPr>
        <w:t>致    （采购人）    ：</w:t>
      </w:r>
    </w:p>
    <w:p w14:paraId="0498C003" w14:textId="77777777" w:rsidR="00501176" w:rsidRDefault="003D09CD">
      <w:pPr>
        <w:pStyle w:val="a9"/>
        <w:shd w:val="clear" w:color="auto" w:fill="FFFFFF"/>
        <w:wordWrap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根据贵方的</w:t>
      </w:r>
      <w:r>
        <w:rPr>
          <w:rFonts w:ascii="仿宋" w:eastAsia="仿宋" w:hAnsi="仿宋" w:cs="仿宋" w:hint="eastAsia"/>
          <w:sz w:val="28"/>
          <w:szCs w:val="28"/>
          <w:u w:val="single"/>
        </w:rPr>
        <w:t xml:space="preserve">        （竞争性磋商项目名称）</w:t>
      </w:r>
      <w:r>
        <w:rPr>
          <w:rFonts w:ascii="仿宋" w:eastAsia="仿宋" w:hAnsi="仿宋" w:cs="仿宋" w:hint="eastAsia"/>
          <w:sz w:val="28"/>
          <w:szCs w:val="28"/>
        </w:rPr>
        <w:t>磋商文件，正式授权下述签字人</w:t>
      </w:r>
      <w:r>
        <w:rPr>
          <w:rFonts w:ascii="仿宋" w:eastAsia="仿宋" w:hAnsi="仿宋" w:cs="仿宋" w:hint="eastAsia"/>
          <w:sz w:val="28"/>
          <w:szCs w:val="28"/>
          <w:u w:val="single"/>
        </w:rPr>
        <w:t xml:space="preserve">         (姓名和职务)</w:t>
      </w:r>
      <w:r>
        <w:rPr>
          <w:rFonts w:ascii="仿宋" w:eastAsia="仿宋" w:hAnsi="仿宋" w:cs="仿宋" w:hint="eastAsia"/>
          <w:sz w:val="28"/>
          <w:szCs w:val="28"/>
        </w:rPr>
        <w:t>代表我方</w:t>
      </w:r>
      <w:r>
        <w:rPr>
          <w:rFonts w:ascii="仿宋" w:eastAsia="仿宋" w:hAnsi="仿宋" w:cs="仿宋" w:hint="eastAsia"/>
          <w:sz w:val="28"/>
          <w:szCs w:val="28"/>
          <w:u w:val="single"/>
        </w:rPr>
        <w:t xml:space="preserve">         （供应商的名称）</w:t>
      </w:r>
      <w:r>
        <w:rPr>
          <w:rFonts w:ascii="仿宋" w:eastAsia="仿宋" w:hAnsi="仿宋" w:cs="仿宋" w:hint="eastAsia"/>
          <w:sz w:val="28"/>
          <w:szCs w:val="28"/>
        </w:rPr>
        <w:t>，全权处理本次项目磋商采购的有关事宜。</w:t>
      </w:r>
    </w:p>
    <w:p w14:paraId="730AE0DE" w14:textId="77777777" w:rsidR="00501176" w:rsidRDefault="003D09CD">
      <w:pPr>
        <w:pStyle w:val="a9"/>
        <w:shd w:val="clear" w:color="auto" w:fill="FFFFFF"/>
        <w:wordWrap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据此函，</w:t>
      </w:r>
      <w:r>
        <w:rPr>
          <w:rFonts w:ascii="仿宋" w:eastAsia="仿宋" w:hAnsi="仿宋" w:cs="仿宋" w:hint="eastAsia"/>
          <w:sz w:val="28"/>
          <w:szCs w:val="28"/>
          <w:u w:val="single"/>
        </w:rPr>
        <w:t xml:space="preserve">       （签字人姓名）</w:t>
      </w:r>
      <w:proofErr w:type="gramStart"/>
      <w:r>
        <w:rPr>
          <w:rFonts w:ascii="仿宋" w:eastAsia="仿宋" w:hAnsi="仿宋" w:cs="仿宋" w:hint="eastAsia"/>
          <w:sz w:val="28"/>
          <w:szCs w:val="28"/>
        </w:rPr>
        <w:t>兹宣布</w:t>
      </w:r>
      <w:proofErr w:type="gramEnd"/>
      <w:r>
        <w:rPr>
          <w:rFonts w:ascii="仿宋" w:eastAsia="仿宋" w:hAnsi="仿宋" w:cs="仿宋" w:hint="eastAsia"/>
          <w:sz w:val="28"/>
          <w:szCs w:val="28"/>
        </w:rPr>
        <w:t>同意如下：</w:t>
      </w:r>
    </w:p>
    <w:p w14:paraId="0361A42E" w14:textId="77777777" w:rsidR="00501176" w:rsidRDefault="003D09CD">
      <w:pPr>
        <w:pStyle w:val="a9"/>
        <w:shd w:val="clear" w:color="auto" w:fill="FFFFFF"/>
        <w:wordWrap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1.按磋商文件规定的各项要求，向买方提供所需货物、服务。</w:t>
      </w:r>
    </w:p>
    <w:p w14:paraId="53E4322E" w14:textId="77777777" w:rsidR="00501176" w:rsidRDefault="003D09CD">
      <w:pPr>
        <w:pStyle w:val="a9"/>
        <w:shd w:val="clear" w:color="auto" w:fill="FFFFFF"/>
        <w:wordWrap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2.我们已详细审核全部磋商文件及其有效补充文件，我们知道必须放弃提出含糊不清或误解问题的权利。</w:t>
      </w:r>
    </w:p>
    <w:p w14:paraId="7465F4C3" w14:textId="77777777" w:rsidR="00501176" w:rsidRDefault="003D09CD">
      <w:pPr>
        <w:pStyle w:val="a9"/>
        <w:shd w:val="clear" w:color="auto" w:fill="FFFFFF"/>
        <w:wordWrap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3.我们同意从规定的响应文件接收截止时间起遵循本响应文件，并在规定的磋商、有效期期满之前均具有约束力。</w:t>
      </w:r>
    </w:p>
    <w:p w14:paraId="066BC5D1" w14:textId="77777777" w:rsidR="00501176" w:rsidRDefault="003D09CD">
      <w:pPr>
        <w:pStyle w:val="a9"/>
        <w:shd w:val="clear" w:color="auto" w:fill="FFFFFF"/>
        <w:wordWrap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4.同意向贵方提供贵方可能另外要求的与磋商采购有关的任何证据或资料，并保证我方已提供和将要提供的文件是真实的、准确的。</w:t>
      </w:r>
    </w:p>
    <w:p w14:paraId="6F90A8D5" w14:textId="77777777" w:rsidR="00501176" w:rsidRDefault="003D09CD">
      <w:pPr>
        <w:pStyle w:val="a9"/>
        <w:shd w:val="clear" w:color="auto" w:fill="FFFFFF"/>
        <w:wordWrap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5.一旦我方成交，我方将根据磋商文件的规定，严格履行合同的责任和义务，并保证在磋商文件规定的时间完成项目，交付买方验收、使用。</w:t>
      </w:r>
    </w:p>
    <w:p w14:paraId="1BA9DF47" w14:textId="77777777" w:rsidR="00501176" w:rsidRDefault="003D09CD">
      <w:pPr>
        <w:pStyle w:val="a9"/>
        <w:shd w:val="clear" w:color="auto" w:fill="FFFFFF"/>
        <w:wordWrap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6.</w:t>
      </w:r>
      <w:proofErr w:type="gramStart"/>
      <w:r>
        <w:rPr>
          <w:rFonts w:ascii="仿宋" w:eastAsia="仿宋" w:hAnsi="仿宋" w:cs="仿宋" w:hint="eastAsia"/>
          <w:sz w:val="28"/>
          <w:szCs w:val="28"/>
        </w:rPr>
        <w:t>遵守磋商</w:t>
      </w:r>
      <w:proofErr w:type="gramEnd"/>
      <w:r>
        <w:rPr>
          <w:rFonts w:ascii="仿宋" w:eastAsia="仿宋" w:hAnsi="仿宋" w:cs="仿宋" w:hint="eastAsia"/>
          <w:sz w:val="28"/>
          <w:szCs w:val="28"/>
        </w:rPr>
        <w:t>文件中要求的收费项目和标准。</w:t>
      </w:r>
    </w:p>
    <w:p w14:paraId="5EE76FD9" w14:textId="77777777" w:rsidR="00501176" w:rsidRDefault="003D09CD">
      <w:pPr>
        <w:pStyle w:val="a9"/>
        <w:shd w:val="clear" w:color="auto" w:fill="FFFFFF"/>
        <w:wordWrap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7.与本磋商采购有关的正式通讯地址为：</w:t>
      </w:r>
    </w:p>
    <w:p w14:paraId="6FBAB57D" w14:textId="77777777" w:rsidR="00501176" w:rsidRDefault="003D09CD">
      <w:pPr>
        <w:widowControl/>
        <w:shd w:val="clear" w:color="auto" w:fill="FFFFFF"/>
        <w:wordWrap w:val="0"/>
        <w:spacing w:line="48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 xml:space="preserve">：            </w:t>
      </w:r>
    </w:p>
    <w:p w14:paraId="68D17E8F" w14:textId="77777777" w:rsidR="00501176" w:rsidRDefault="003D09CD">
      <w:pPr>
        <w:widowControl/>
        <w:shd w:val="clear" w:color="auto" w:fill="FFFFFF"/>
        <w:wordWrap w:val="0"/>
        <w:spacing w:line="48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邮编</w:t>
      </w:r>
      <w:r>
        <w:rPr>
          <w:rFonts w:ascii="仿宋" w:eastAsia="仿宋" w:hAnsi="仿宋" w:cs="仿宋" w:hint="eastAsia"/>
          <w:kern w:val="0"/>
          <w:sz w:val="28"/>
          <w:szCs w:val="28"/>
          <w:u w:val="single"/>
        </w:rPr>
        <w:t xml:space="preserve">：            </w:t>
      </w:r>
    </w:p>
    <w:p w14:paraId="47F1216B" w14:textId="77777777" w:rsidR="00501176" w:rsidRDefault="003D09CD">
      <w:pPr>
        <w:widowControl/>
        <w:shd w:val="clear" w:color="auto" w:fill="FFFFFF"/>
        <w:wordWrap w:val="0"/>
        <w:spacing w:line="48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电话</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089BEE2D" w14:textId="77777777" w:rsidR="00501176" w:rsidRDefault="003D09CD">
      <w:pPr>
        <w:widowControl/>
        <w:shd w:val="clear" w:color="auto" w:fill="FFFFFF"/>
        <w:wordWrap w:val="0"/>
        <w:spacing w:line="48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传真</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610CE1D4" w14:textId="77777777" w:rsidR="00501176" w:rsidRDefault="003D09CD">
      <w:pPr>
        <w:widowControl/>
        <w:shd w:val="clear" w:color="auto" w:fill="FFFFFF"/>
        <w:wordWrap w:val="0"/>
        <w:spacing w:line="48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供应商开户行</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464065AC" w14:textId="77777777" w:rsidR="00501176" w:rsidRDefault="003D09CD">
      <w:pPr>
        <w:widowControl/>
        <w:shd w:val="clear" w:color="auto" w:fill="FFFFFF"/>
        <w:wordWrap w:val="0"/>
        <w:spacing w:line="480" w:lineRule="exact"/>
        <w:ind w:firstLineChars="200" w:firstLine="560"/>
        <w:jc w:val="left"/>
        <w:rPr>
          <w:rFonts w:ascii="仿宋" w:eastAsia="仿宋" w:hAnsi="仿宋" w:cs="仿宋" w:hint="eastAsia"/>
          <w:kern w:val="0"/>
          <w:sz w:val="28"/>
          <w:szCs w:val="28"/>
        </w:rPr>
      </w:pPr>
      <w:r>
        <w:rPr>
          <w:rFonts w:ascii="仿宋" w:eastAsia="仿宋" w:hAnsi="仿宋" w:cs="仿宋" w:hint="eastAsia"/>
          <w:kern w:val="0"/>
          <w:sz w:val="28"/>
          <w:szCs w:val="28"/>
        </w:rPr>
        <w:t>账户</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14:paraId="2F89414A" w14:textId="77777777" w:rsidR="00501176" w:rsidRDefault="00501176">
      <w:pPr>
        <w:widowControl/>
        <w:shd w:val="clear" w:color="auto" w:fill="FFFFFF"/>
        <w:wordWrap w:val="0"/>
        <w:spacing w:line="480" w:lineRule="exact"/>
        <w:jc w:val="left"/>
        <w:rPr>
          <w:rFonts w:ascii="仿宋" w:eastAsia="仿宋" w:hAnsi="仿宋" w:cs="仿宋" w:hint="eastAsia"/>
          <w:kern w:val="0"/>
          <w:sz w:val="28"/>
          <w:szCs w:val="28"/>
        </w:rPr>
      </w:pPr>
    </w:p>
    <w:p w14:paraId="3F9A8A80" w14:textId="77777777" w:rsidR="00501176" w:rsidRDefault="003D09CD">
      <w:pPr>
        <w:kinsoku w:val="0"/>
        <w:topLinePunct/>
        <w:snapToGrid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供应商：（盖章）             </w:t>
      </w:r>
    </w:p>
    <w:p w14:paraId="26C02971" w14:textId="77777777" w:rsidR="00501176" w:rsidRDefault="003D09CD">
      <w:pPr>
        <w:kinsoku w:val="0"/>
        <w:topLinePunct/>
        <w:snapToGrid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法定代表人或被授权人（签字或盖章）：</w:t>
      </w:r>
    </w:p>
    <w:p w14:paraId="40940F7F" w14:textId="77777777" w:rsidR="00501176" w:rsidRDefault="003D09CD">
      <w:pPr>
        <w:kinsoku w:val="0"/>
        <w:topLinePunct/>
        <w:snapToGrid w:val="0"/>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日期：</w:t>
      </w:r>
    </w:p>
    <w:p w14:paraId="0B2344DF" w14:textId="77777777" w:rsidR="00501176" w:rsidRDefault="003D09CD">
      <w:pPr>
        <w:keepNext/>
        <w:keepLines/>
        <w:spacing w:before="156" w:after="156" w:line="416" w:lineRule="auto"/>
        <w:jc w:val="center"/>
        <w:outlineLvl w:val="1"/>
        <w:rPr>
          <w:rFonts w:ascii="仿宋" w:eastAsia="仿宋" w:hAnsi="仿宋" w:cs="仿宋" w:hint="eastAsia"/>
          <w:bCs/>
          <w:sz w:val="28"/>
          <w:szCs w:val="28"/>
        </w:rPr>
      </w:pPr>
      <w:r>
        <w:rPr>
          <w:rFonts w:ascii="仿宋" w:eastAsia="仿宋" w:hAnsi="仿宋" w:cs="仿宋" w:hint="eastAsia"/>
          <w:b/>
          <w:bCs/>
          <w:sz w:val="28"/>
          <w:szCs w:val="28"/>
        </w:rPr>
        <w:lastRenderedPageBreak/>
        <w:t>九、正负偏离表</w:t>
      </w:r>
    </w:p>
    <w:p w14:paraId="6315C84C" w14:textId="77777777" w:rsidR="00501176" w:rsidRDefault="00501176">
      <w:pPr>
        <w:spacing w:beforeLines="50" w:before="156" w:afterLines="50" w:after="156" w:line="360" w:lineRule="auto"/>
        <w:ind w:firstLine="562"/>
        <w:rPr>
          <w:rFonts w:ascii="仿宋" w:eastAsia="仿宋" w:hAnsi="仿宋" w:cs="仿宋" w:hint="eastAsia"/>
          <w:b/>
          <w:sz w:val="28"/>
          <w:szCs w:val="28"/>
        </w:rPr>
      </w:pPr>
    </w:p>
    <w:p w14:paraId="55B1E8AB" w14:textId="77777777" w:rsidR="00501176" w:rsidRDefault="003D09CD">
      <w:pPr>
        <w:spacing w:line="360" w:lineRule="auto"/>
        <w:jc w:val="center"/>
        <w:rPr>
          <w:rFonts w:ascii="仿宋" w:eastAsia="仿宋" w:hAnsi="仿宋" w:cs="仿宋" w:hint="eastAsia"/>
          <w:sz w:val="28"/>
          <w:szCs w:val="28"/>
          <w:lang w:val="zh-CN"/>
        </w:rPr>
      </w:pPr>
      <w:r>
        <w:rPr>
          <w:rFonts w:ascii="仿宋" w:eastAsia="仿宋" w:hAnsi="仿宋" w:cs="仿宋" w:hint="eastAsia"/>
          <w:sz w:val="28"/>
          <w:szCs w:val="28"/>
          <w:lang w:val="zh-CN"/>
        </w:rPr>
        <w:t>商务部分正负偏离表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501176" w14:paraId="0D830792" w14:textId="77777777">
        <w:trPr>
          <w:trHeight w:val="284"/>
          <w:jc w:val="center"/>
        </w:trPr>
        <w:tc>
          <w:tcPr>
            <w:tcW w:w="6376" w:type="dxa"/>
            <w:gridSpan w:val="4"/>
            <w:tcBorders>
              <w:bottom w:val="single" w:sz="4" w:space="0" w:color="auto"/>
            </w:tcBorders>
            <w:vAlign w:val="center"/>
          </w:tcPr>
          <w:p w14:paraId="2537D8E4"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项目名称：</w:t>
            </w:r>
          </w:p>
        </w:tc>
        <w:tc>
          <w:tcPr>
            <w:tcW w:w="3048" w:type="dxa"/>
            <w:gridSpan w:val="2"/>
            <w:tcBorders>
              <w:bottom w:val="single" w:sz="4" w:space="0" w:color="auto"/>
            </w:tcBorders>
            <w:vAlign w:val="center"/>
          </w:tcPr>
          <w:p w14:paraId="6A886477"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 xml:space="preserve">项目编号： </w:t>
            </w:r>
          </w:p>
        </w:tc>
      </w:tr>
      <w:tr w:rsidR="00501176" w14:paraId="6CEF5AA3"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76C61373"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14:paraId="27E51173"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招标文件</w:t>
            </w:r>
          </w:p>
          <w:p w14:paraId="19DB2732"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14:paraId="077B6868"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4611CF3"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14:paraId="3CA04E79"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偏离</w:t>
            </w:r>
          </w:p>
        </w:tc>
      </w:tr>
      <w:tr w:rsidR="00501176" w14:paraId="0C373744"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35750186" w14:textId="77777777" w:rsidR="00501176" w:rsidRDefault="00501176">
            <w:pPr>
              <w:spacing w:line="360" w:lineRule="auto"/>
              <w:rPr>
                <w:rFonts w:ascii="仿宋" w:eastAsia="仿宋" w:hAnsi="仿宋" w:cs="仿宋" w:hint="eastAsia"/>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64C83124" w14:textId="77777777" w:rsidR="00501176" w:rsidRDefault="00501176">
            <w:pPr>
              <w:spacing w:line="360" w:lineRule="auto"/>
              <w:rPr>
                <w:rFonts w:ascii="仿宋" w:eastAsia="仿宋" w:hAnsi="仿宋" w:cs="仿宋" w:hint="eastAsia"/>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6F122C82" w14:textId="77777777" w:rsidR="00501176" w:rsidRDefault="00501176">
            <w:pPr>
              <w:spacing w:line="360" w:lineRule="auto"/>
              <w:rPr>
                <w:rFonts w:ascii="仿宋" w:eastAsia="仿宋" w:hAnsi="仿宋" w:cs="仿宋" w:hint="eastAsia"/>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7426FCA" w14:textId="77777777" w:rsidR="00501176" w:rsidRDefault="00501176">
            <w:pPr>
              <w:spacing w:line="360" w:lineRule="auto"/>
              <w:rPr>
                <w:rFonts w:ascii="仿宋" w:eastAsia="仿宋" w:hAnsi="仿宋" w:cs="仿宋" w:hint="eastAsia"/>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3AC755E6" w14:textId="77777777" w:rsidR="00501176" w:rsidRDefault="00501176">
            <w:pPr>
              <w:spacing w:line="360" w:lineRule="auto"/>
              <w:rPr>
                <w:rFonts w:ascii="仿宋" w:eastAsia="仿宋" w:hAnsi="仿宋" w:cs="仿宋" w:hint="eastAsia"/>
                <w:sz w:val="28"/>
                <w:szCs w:val="28"/>
                <w:lang w:val="zh-CN"/>
              </w:rPr>
            </w:pPr>
          </w:p>
        </w:tc>
      </w:tr>
      <w:tr w:rsidR="00501176" w14:paraId="20E6CE3A"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3D4FF5F5" w14:textId="77777777" w:rsidR="00501176" w:rsidRDefault="00501176">
            <w:pPr>
              <w:spacing w:line="360" w:lineRule="auto"/>
              <w:rPr>
                <w:rFonts w:ascii="仿宋" w:eastAsia="仿宋" w:hAnsi="仿宋" w:cs="仿宋" w:hint="eastAsia"/>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3F9B9211" w14:textId="77777777" w:rsidR="00501176" w:rsidRDefault="00501176">
            <w:pPr>
              <w:spacing w:line="360" w:lineRule="auto"/>
              <w:rPr>
                <w:rFonts w:ascii="仿宋" w:eastAsia="仿宋" w:hAnsi="仿宋" w:cs="仿宋" w:hint="eastAsia"/>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4E3F7CC1" w14:textId="77777777" w:rsidR="00501176" w:rsidRDefault="00501176">
            <w:pPr>
              <w:spacing w:line="360" w:lineRule="auto"/>
              <w:rPr>
                <w:rFonts w:ascii="仿宋" w:eastAsia="仿宋" w:hAnsi="仿宋" w:cs="仿宋" w:hint="eastAsia"/>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A1C523" w14:textId="77777777" w:rsidR="00501176" w:rsidRDefault="00501176">
            <w:pPr>
              <w:spacing w:line="360" w:lineRule="auto"/>
              <w:rPr>
                <w:rFonts w:ascii="仿宋" w:eastAsia="仿宋" w:hAnsi="仿宋" w:cs="仿宋" w:hint="eastAsia"/>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7D14C56C" w14:textId="77777777" w:rsidR="00501176" w:rsidRDefault="00501176">
            <w:pPr>
              <w:spacing w:line="360" w:lineRule="auto"/>
              <w:rPr>
                <w:rFonts w:ascii="仿宋" w:eastAsia="仿宋" w:hAnsi="仿宋" w:cs="仿宋" w:hint="eastAsia"/>
                <w:sz w:val="28"/>
                <w:szCs w:val="28"/>
                <w:lang w:val="zh-CN"/>
              </w:rPr>
            </w:pPr>
          </w:p>
        </w:tc>
      </w:tr>
      <w:tr w:rsidR="00501176" w14:paraId="58373282"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518242A3" w14:textId="77777777" w:rsidR="00501176" w:rsidRDefault="00501176">
            <w:pPr>
              <w:spacing w:line="360" w:lineRule="auto"/>
              <w:rPr>
                <w:rFonts w:ascii="仿宋" w:eastAsia="仿宋" w:hAnsi="仿宋" w:cs="仿宋" w:hint="eastAsia"/>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0D435091" w14:textId="77777777" w:rsidR="00501176" w:rsidRDefault="00501176">
            <w:pPr>
              <w:spacing w:line="360" w:lineRule="auto"/>
              <w:rPr>
                <w:rFonts w:ascii="仿宋" w:eastAsia="仿宋" w:hAnsi="仿宋" w:cs="仿宋" w:hint="eastAsia"/>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6A768CFC" w14:textId="77777777" w:rsidR="00501176" w:rsidRDefault="00501176">
            <w:pPr>
              <w:spacing w:line="360" w:lineRule="auto"/>
              <w:rPr>
                <w:rFonts w:ascii="仿宋" w:eastAsia="仿宋" w:hAnsi="仿宋" w:cs="仿宋" w:hint="eastAsia"/>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10B963B" w14:textId="77777777" w:rsidR="00501176" w:rsidRDefault="00501176">
            <w:pPr>
              <w:spacing w:line="360" w:lineRule="auto"/>
              <w:rPr>
                <w:rFonts w:ascii="仿宋" w:eastAsia="仿宋" w:hAnsi="仿宋" w:cs="仿宋" w:hint="eastAsia"/>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148F4AD9" w14:textId="77777777" w:rsidR="00501176" w:rsidRDefault="00501176">
            <w:pPr>
              <w:spacing w:line="360" w:lineRule="auto"/>
              <w:rPr>
                <w:rFonts w:ascii="仿宋" w:eastAsia="仿宋" w:hAnsi="仿宋" w:cs="仿宋" w:hint="eastAsia"/>
                <w:sz w:val="28"/>
                <w:szCs w:val="28"/>
                <w:lang w:val="zh-CN"/>
              </w:rPr>
            </w:pPr>
          </w:p>
        </w:tc>
      </w:tr>
    </w:tbl>
    <w:p w14:paraId="58999099"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说明：此表行数不够填写，请自行增加。</w:t>
      </w:r>
    </w:p>
    <w:p w14:paraId="164D2297"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投标人名称:（盖章）</w:t>
      </w:r>
    </w:p>
    <w:p w14:paraId="2834A8A3"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法定代表人或授权委托人：（签字）</w:t>
      </w:r>
    </w:p>
    <w:p w14:paraId="07364E62"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日期：</w:t>
      </w:r>
    </w:p>
    <w:p w14:paraId="4969BEEC"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填制正负偏离表，</w:t>
      </w:r>
      <w:proofErr w:type="gramStart"/>
      <w:r>
        <w:rPr>
          <w:rFonts w:ascii="仿宋" w:eastAsia="仿宋" w:hAnsi="仿宋" w:cs="仿宋" w:hint="eastAsia"/>
          <w:sz w:val="28"/>
          <w:szCs w:val="28"/>
          <w:lang w:val="zh-CN"/>
        </w:rPr>
        <w:t>完全响应</w:t>
      </w:r>
      <w:proofErr w:type="gramEnd"/>
      <w:r>
        <w:rPr>
          <w:rFonts w:ascii="仿宋" w:eastAsia="仿宋" w:hAnsi="仿宋" w:cs="仿宋" w:hint="eastAsia"/>
          <w:sz w:val="28"/>
          <w:szCs w:val="28"/>
          <w:lang w:val="zh-CN"/>
        </w:rPr>
        <w:t>的，请以空白表列示。不完全响应的，必须在偏离表中列示；列示不全的，视同故意隐瞒。</w:t>
      </w:r>
    </w:p>
    <w:p w14:paraId="78CE3BD9" w14:textId="77777777" w:rsidR="00501176" w:rsidRDefault="003D09CD">
      <w:pPr>
        <w:spacing w:beforeLines="50" w:before="156" w:afterLines="50" w:after="156" w:line="360" w:lineRule="auto"/>
        <w:rPr>
          <w:rFonts w:ascii="仿宋" w:eastAsia="仿宋" w:hAnsi="仿宋" w:cs="仿宋" w:hint="eastAsia"/>
          <w:sz w:val="28"/>
          <w:szCs w:val="28"/>
          <w:lang w:val="zh-CN"/>
        </w:rPr>
      </w:pPr>
      <w:r>
        <w:rPr>
          <w:rFonts w:ascii="仿宋" w:eastAsia="仿宋" w:hAnsi="仿宋" w:cs="仿宋" w:hint="eastAsia"/>
          <w:sz w:val="28"/>
          <w:szCs w:val="28"/>
          <w:lang w:val="zh-CN"/>
        </w:rPr>
        <w:br w:type="page"/>
      </w:r>
    </w:p>
    <w:p w14:paraId="1ADAE50D" w14:textId="77777777" w:rsidR="00501176" w:rsidRDefault="003D09CD">
      <w:pPr>
        <w:spacing w:line="360" w:lineRule="auto"/>
        <w:jc w:val="center"/>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技术部分正负偏离表</w:t>
      </w:r>
    </w:p>
    <w:p w14:paraId="5A91E8E1" w14:textId="77777777" w:rsidR="00501176" w:rsidRDefault="00501176">
      <w:pPr>
        <w:spacing w:beforeLines="50" w:before="156" w:afterLines="50" w:after="156" w:line="360" w:lineRule="auto"/>
        <w:rPr>
          <w:rFonts w:ascii="仿宋" w:eastAsia="仿宋" w:hAnsi="仿宋" w:cs="仿宋" w:hint="eastAsia"/>
          <w:sz w:val="28"/>
          <w:szCs w:val="28"/>
          <w:lang w:val="zh-CN"/>
        </w:rPr>
      </w:pP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501176" w14:paraId="58893773" w14:textId="77777777">
        <w:trPr>
          <w:trHeight w:val="284"/>
          <w:jc w:val="center"/>
        </w:trPr>
        <w:tc>
          <w:tcPr>
            <w:tcW w:w="6376" w:type="dxa"/>
            <w:gridSpan w:val="4"/>
            <w:tcBorders>
              <w:bottom w:val="single" w:sz="4" w:space="0" w:color="auto"/>
            </w:tcBorders>
            <w:vAlign w:val="center"/>
          </w:tcPr>
          <w:p w14:paraId="2A9FF2AE"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项目名称：</w:t>
            </w:r>
          </w:p>
        </w:tc>
        <w:tc>
          <w:tcPr>
            <w:tcW w:w="3048" w:type="dxa"/>
            <w:gridSpan w:val="2"/>
            <w:tcBorders>
              <w:bottom w:val="single" w:sz="4" w:space="0" w:color="auto"/>
            </w:tcBorders>
            <w:vAlign w:val="center"/>
          </w:tcPr>
          <w:p w14:paraId="552DC91D"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 xml:space="preserve">项目编号： </w:t>
            </w:r>
          </w:p>
        </w:tc>
      </w:tr>
      <w:tr w:rsidR="00501176" w14:paraId="50580534"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23210F6B"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序号</w:t>
            </w:r>
          </w:p>
        </w:tc>
        <w:tc>
          <w:tcPr>
            <w:tcW w:w="1404" w:type="dxa"/>
            <w:tcBorders>
              <w:top w:val="single" w:sz="4" w:space="0" w:color="auto"/>
              <w:left w:val="single" w:sz="4" w:space="0" w:color="auto"/>
              <w:bottom w:val="single" w:sz="4" w:space="0" w:color="auto"/>
              <w:right w:val="single" w:sz="4" w:space="0" w:color="auto"/>
            </w:tcBorders>
            <w:vAlign w:val="center"/>
          </w:tcPr>
          <w:p w14:paraId="46595124"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招标文件</w:t>
            </w:r>
          </w:p>
          <w:p w14:paraId="6B8AA0AD"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条目号</w:t>
            </w:r>
          </w:p>
        </w:tc>
        <w:tc>
          <w:tcPr>
            <w:tcW w:w="2916" w:type="dxa"/>
            <w:tcBorders>
              <w:top w:val="single" w:sz="4" w:space="0" w:color="auto"/>
              <w:left w:val="single" w:sz="4" w:space="0" w:color="auto"/>
              <w:bottom w:val="single" w:sz="4" w:space="0" w:color="auto"/>
              <w:right w:val="single" w:sz="4" w:space="0" w:color="auto"/>
            </w:tcBorders>
            <w:vAlign w:val="center"/>
          </w:tcPr>
          <w:p w14:paraId="4042FB71"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招标要求规格</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4B4FBC9"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投标响应</w:t>
            </w:r>
          </w:p>
        </w:tc>
        <w:tc>
          <w:tcPr>
            <w:tcW w:w="1106" w:type="dxa"/>
            <w:tcBorders>
              <w:top w:val="single" w:sz="4" w:space="0" w:color="auto"/>
              <w:left w:val="single" w:sz="4" w:space="0" w:color="auto"/>
              <w:bottom w:val="single" w:sz="4" w:space="0" w:color="auto"/>
              <w:right w:val="single" w:sz="4" w:space="0" w:color="auto"/>
            </w:tcBorders>
            <w:vAlign w:val="center"/>
          </w:tcPr>
          <w:p w14:paraId="0E2C30C7"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偏离</w:t>
            </w:r>
          </w:p>
        </w:tc>
      </w:tr>
      <w:tr w:rsidR="00501176" w14:paraId="3225B84E"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5BCC7D99" w14:textId="77777777" w:rsidR="00501176" w:rsidRDefault="00501176">
            <w:pPr>
              <w:spacing w:line="360" w:lineRule="auto"/>
              <w:rPr>
                <w:rFonts w:ascii="仿宋" w:eastAsia="仿宋" w:hAnsi="仿宋" w:cs="仿宋" w:hint="eastAsia"/>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4EFB2B07" w14:textId="77777777" w:rsidR="00501176" w:rsidRDefault="00501176">
            <w:pPr>
              <w:spacing w:line="360" w:lineRule="auto"/>
              <w:rPr>
                <w:rFonts w:ascii="仿宋" w:eastAsia="仿宋" w:hAnsi="仿宋" w:cs="仿宋" w:hint="eastAsia"/>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14AE7A38" w14:textId="77777777" w:rsidR="00501176" w:rsidRDefault="00501176">
            <w:pPr>
              <w:spacing w:line="360" w:lineRule="auto"/>
              <w:rPr>
                <w:rFonts w:ascii="仿宋" w:eastAsia="仿宋" w:hAnsi="仿宋" w:cs="仿宋" w:hint="eastAsia"/>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493858C" w14:textId="77777777" w:rsidR="00501176" w:rsidRDefault="00501176">
            <w:pPr>
              <w:spacing w:line="360" w:lineRule="auto"/>
              <w:rPr>
                <w:rFonts w:ascii="仿宋" w:eastAsia="仿宋" w:hAnsi="仿宋" w:cs="仿宋" w:hint="eastAsia"/>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2A76FF1D" w14:textId="77777777" w:rsidR="00501176" w:rsidRDefault="00501176">
            <w:pPr>
              <w:spacing w:line="360" w:lineRule="auto"/>
              <w:rPr>
                <w:rFonts w:ascii="仿宋" w:eastAsia="仿宋" w:hAnsi="仿宋" w:cs="仿宋" w:hint="eastAsia"/>
                <w:sz w:val="28"/>
                <w:szCs w:val="28"/>
                <w:lang w:val="zh-CN"/>
              </w:rPr>
            </w:pPr>
          </w:p>
        </w:tc>
      </w:tr>
      <w:tr w:rsidR="00501176" w14:paraId="219BF2E5"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6C1C47B9" w14:textId="77777777" w:rsidR="00501176" w:rsidRDefault="00501176">
            <w:pPr>
              <w:spacing w:line="360" w:lineRule="auto"/>
              <w:rPr>
                <w:rFonts w:ascii="仿宋" w:eastAsia="仿宋" w:hAnsi="仿宋" w:cs="仿宋" w:hint="eastAsia"/>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13F877AD" w14:textId="77777777" w:rsidR="00501176" w:rsidRDefault="00501176">
            <w:pPr>
              <w:spacing w:line="360" w:lineRule="auto"/>
              <w:rPr>
                <w:rFonts w:ascii="仿宋" w:eastAsia="仿宋" w:hAnsi="仿宋" w:cs="仿宋" w:hint="eastAsia"/>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3E13D7E1" w14:textId="77777777" w:rsidR="00501176" w:rsidRDefault="00501176">
            <w:pPr>
              <w:spacing w:line="360" w:lineRule="auto"/>
              <w:rPr>
                <w:rFonts w:ascii="仿宋" w:eastAsia="仿宋" w:hAnsi="仿宋" w:cs="仿宋" w:hint="eastAsia"/>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A4D96C7" w14:textId="77777777" w:rsidR="00501176" w:rsidRDefault="00501176">
            <w:pPr>
              <w:spacing w:line="360" w:lineRule="auto"/>
              <w:rPr>
                <w:rFonts w:ascii="仿宋" w:eastAsia="仿宋" w:hAnsi="仿宋" w:cs="仿宋" w:hint="eastAsia"/>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2D9E0113" w14:textId="77777777" w:rsidR="00501176" w:rsidRDefault="00501176">
            <w:pPr>
              <w:spacing w:line="360" w:lineRule="auto"/>
              <w:rPr>
                <w:rFonts w:ascii="仿宋" w:eastAsia="仿宋" w:hAnsi="仿宋" w:cs="仿宋" w:hint="eastAsia"/>
                <w:sz w:val="28"/>
                <w:szCs w:val="28"/>
                <w:lang w:val="zh-CN"/>
              </w:rPr>
            </w:pPr>
          </w:p>
        </w:tc>
      </w:tr>
      <w:tr w:rsidR="00501176" w14:paraId="3C5BF656" w14:textId="77777777">
        <w:trPr>
          <w:trHeight w:val="284"/>
          <w:jc w:val="center"/>
        </w:trPr>
        <w:tc>
          <w:tcPr>
            <w:tcW w:w="758" w:type="dxa"/>
            <w:tcBorders>
              <w:top w:val="single" w:sz="4" w:space="0" w:color="auto"/>
              <w:left w:val="single" w:sz="4" w:space="0" w:color="auto"/>
              <w:bottom w:val="single" w:sz="4" w:space="0" w:color="auto"/>
              <w:right w:val="single" w:sz="4" w:space="0" w:color="auto"/>
            </w:tcBorders>
            <w:vAlign w:val="center"/>
          </w:tcPr>
          <w:p w14:paraId="76C20F7C" w14:textId="77777777" w:rsidR="00501176" w:rsidRDefault="00501176">
            <w:pPr>
              <w:spacing w:line="360" w:lineRule="auto"/>
              <w:rPr>
                <w:rFonts w:ascii="仿宋" w:eastAsia="仿宋" w:hAnsi="仿宋" w:cs="仿宋" w:hint="eastAsia"/>
                <w:sz w:val="28"/>
                <w:szCs w:val="28"/>
                <w:lang w:val="zh-CN"/>
              </w:rPr>
            </w:pPr>
          </w:p>
        </w:tc>
        <w:tc>
          <w:tcPr>
            <w:tcW w:w="1404" w:type="dxa"/>
            <w:tcBorders>
              <w:top w:val="single" w:sz="4" w:space="0" w:color="auto"/>
              <w:left w:val="single" w:sz="4" w:space="0" w:color="auto"/>
              <w:bottom w:val="single" w:sz="4" w:space="0" w:color="auto"/>
              <w:right w:val="single" w:sz="4" w:space="0" w:color="auto"/>
            </w:tcBorders>
            <w:vAlign w:val="center"/>
          </w:tcPr>
          <w:p w14:paraId="0DD8EF27" w14:textId="77777777" w:rsidR="00501176" w:rsidRDefault="00501176">
            <w:pPr>
              <w:spacing w:line="360" w:lineRule="auto"/>
              <w:rPr>
                <w:rFonts w:ascii="仿宋" w:eastAsia="仿宋" w:hAnsi="仿宋" w:cs="仿宋" w:hint="eastAsia"/>
                <w:sz w:val="28"/>
                <w:szCs w:val="28"/>
                <w:lang w:val="zh-CN"/>
              </w:rPr>
            </w:pPr>
          </w:p>
        </w:tc>
        <w:tc>
          <w:tcPr>
            <w:tcW w:w="2916" w:type="dxa"/>
            <w:tcBorders>
              <w:top w:val="single" w:sz="4" w:space="0" w:color="auto"/>
              <w:left w:val="single" w:sz="4" w:space="0" w:color="auto"/>
              <w:bottom w:val="single" w:sz="4" w:space="0" w:color="auto"/>
              <w:right w:val="single" w:sz="4" w:space="0" w:color="auto"/>
            </w:tcBorders>
            <w:vAlign w:val="center"/>
          </w:tcPr>
          <w:p w14:paraId="565B5C3F" w14:textId="77777777" w:rsidR="00501176" w:rsidRDefault="00501176">
            <w:pPr>
              <w:spacing w:line="360" w:lineRule="auto"/>
              <w:rPr>
                <w:rFonts w:ascii="仿宋" w:eastAsia="仿宋" w:hAnsi="仿宋" w:cs="仿宋" w:hint="eastAsia"/>
                <w:sz w:val="28"/>
                <w:szCs w:val="28"/>
                <w:lang w:val="zh-CN"/>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9EEB5C1" w14:textId="77777777" w:rsidR="00501176" w:rsidRDefault="00501176">
            <w:pPr>
              <w:spacing w:line="360" w:lineRule="auto"/>
              <w:rPr>
                <w:rFonts w:ascii="仿宋" w:eastAsia="仿宋" w:hAnsi="仿宋" w:cs="仿宋" w:hint="eastAsia"/>
                <w:sz w:val="28"/>
                <w:szCs w:val="28"/>
                <w:lang w:val="zh-CN"/>
              </w:rPr>
            </w:pPr>
          </w:p>
        </w:tc>
        <w:tc>
          <w:tcPr>
            <w:tcW w:w="1106" w:type="dxa"/>
            <w:tcBorders>
              <w:top w:val="single" w:sz="4" w:space="0" w:color="auto"/>
              <w:left w:val="single" w:sz="4" w:space="0" w:color="auto"/>
              <w:bottom w:val="single" w:sz="4" w:space="0" w:color="auto"/>
              <w:right w:val="single" w:sz="4" w:space="0" w:color="auto"/>
            </w:tcBorders>
            <w:vAlign w:val="center"/>
          </w:tcPr>
          <w:p w14:paraId="25BF70ED" w14:textId="77777777" w:rsidR="00501176" w:rsidRDefault="00501176">
            <w:pPr>
              <w:spacing w:line="360" w:lineRule="auto"/>
              <w:rPr>
                <w:rFonts w:ascii="仿宋" w:eastAsia="仿宋" w:hAnsi="仿宋" w:cs="仿宋" w:hint="eastAsia"/>
                <w:sz w:val="28"/>
                <w:szCs w:val="28"/>
                <w:lang w:val="zh-CN"/>
              </w:rPr>
            </w:pPr>
          </w:p>
        </w:tc>
      </w:tr>
    </w:tbl>
    <w:p w14:paraId="2F060A99"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说明：此表行数不够填写，请自行增加。</w:t>
      </w:r>
    </w:p>
    <w:p w14:paraId="15D162C1"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投标人名称:（盖章）</w:t>
      </w:r>
    </w:p>
    <w:p w14:paraId="1CC6516B"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法定代表人或授权委托人：（签字）</w:t>
      </w:r>
    </w:p>
    <w:p w14:paraId="7F2E3E66"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日期：</w:t>
      </w:r>
    </w:p>
    <w:p w14:paraId="2C1CC8AA" w14:textId="77777777" w:rsidR="00501176" w:rsidRDefault="003D09CD">
      <w:pPr>
        <w:spacing w:line="360" w:lineRule="auto"/>
        <w:rPr>
          <w:rFonts w:ascii="仿宋" w:eastAsia="仿宋" w:hAnsi="仿宋" w:cs="仿宋" w:hint="eastAsia"/>
          <w:sz w:val="28"/>
          <w:szCs w:val="28"/>
          <w:lang w:val="zh-CN"/>
        </w:rPr>
      </w:pPr>
      <w:r>
        <w:rPr>
          <w:rFonts w:ascii="仿宋" w:eastAsia="仿宋" w:hAnsi="仿宋" w:cs="仿宋" w:hint="eastAsia"/>
          <w:sz w:val="28"/>
          <w:szCs w:val="28"/>
          <w:lang w:val="zh-CN"/>
        </w:rPr>
        <w:t>填制正负偏离表，</w:t>
      </w:r>
      <w:proofErr w:type="gramStart"/>
      <w:r>
        <w:rPr>
          <w:rFonts w:ascii="仿宋" w:eastAsia="仿宋" w:hAnsi="仿宋" w:cs="仿宋" w:hint="eastAsia"/>
          <w:sz w:val="28"/>
          <w:szCs w:val="28"/>
          <w:lang w:val="zh-CN"/>
        </w:rPr>
        <w:t>完全响应</w:t>
      </w:r>
      <w:proofErr w:type="gramEnd"/>
      <w:r>
        <w:rPr>
          <w:rFonts w:ascii="仿宋" w:eastAsia="仿宋" w:hAnsi="仿宋" w:cs="仿宋" w:hint="eastAsia"/>
          <w:sz w:val="28"/>
          <w:szCs w:val="28"/>
          <w:lang w:val="zh-CN"/>
        </w:rPr>
        <w:t>的，请以空白表列示。不完全响应的，必须在偏离表中列示；列示不全的，视同故意隐瞒。</w:t>
      </w:r>
    </w:p>
    <w:p w14:paraId="674AF41A" w14:textId="77777777" w:rsidR="00501176" w:rsidRDefault="003D09CD">
      <w:pPr>
        <w:spacing w:beforeLines="50" w:before="156" w:afterLines="50" w:after="156" w:line="360" w:lineRule="auto"/>
        <w:rPr>
          <w:rFonts w:ascii="仿宋" w:eastAsia="仿宋" w:hAnsi="仿宋" w:cs="仿宋" w:hint="eastAsia"/>
          <w:sz w:val="28"/>
          <w:szCs w:val="28"/>
          <w:lang w:val="zh-CN"/>
        </w:rPr>
      </w:pPr>
      <w:r>
        <w:rPr>
          <w:rFonts w:ascii="仿宋" w:eastAsia="仿宋" w:hAnsi="仿宋" w:cs="仿宋" w:hint="eastAsia"/>
          <w:sz w:val="28"/>
          <w:szCs w:val="28"/>
          <w:lang w:val="zh-CN"/>
        </w:rPr>
        <w:br w:type="page"/>
      </w:r>
    </w:p>
    <w:p w14:paraId="41837B30" w14:textId="77777777" w:rsidR="00501176" w:rsidRDefault="003D09CD">
      <w:pPr>
        <w:keepNext/>
        <w:keepLines/>
        <w:spacing w:before="156" w:after="156" w:line="416" w:lineRule="auto"/>
        <w:jc w:val="center"/>
        <w:outlineLvl w:val="1"/>
        <w:rPr>
          <w:rFonts w:ascii="仿宋" w:eastAsia="仿宋" w:hAnsi="仿宋" w:cs="仿宋" w:hint="eastAsia"/>
          <w:bCs/>
          <w:sz w:val="28"/>
          <w:szCs w:val="28"/>
        </w:rPr>
      </w:pPr>
      <w:r>
        <w:rPr>
          <w:rFonts w:ascii="仿宋" w:eastAsia="仿宋" w:hAnsi="仿宋" w:cs="仿宋" w:hint="eastAsia"/>
          <w:b/>
          <w:bCs/>
          <w:sz w:val="28"/>
          <w:szCs w:val="28"/>
        </w:rPr>
        <w:lastRenderedPageBreak/>
        <w:t>十、投标报价总表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5788"/>
      </w:tblGrid>
      <w:tr w:rsidR="00501176" w14:paraId="209224B6" w14:textId="77777777">
        <w:trPr>
          <w:jc w:val="center"/>
        </w:trPr>
        <w:tc>
          <w:tcPr>
            <w:tcW w:w="1766" w:type="pct"/>
          </w:tcPr>
          <w:p w14:paraId="6C19AFEF" w14:textId="77777777" w:rsidR="00501176" w:rsidRDefault="003D09CD">
            <w:pPr>
              <w:jc w:val="center"/>
              <w:rPr>
                <w:rFonts w:ascii="仿宋" w:eastAsia="仿宋" w:hAnsi="仿宋" w:cs="仿宋" w:hint="eastAsia"/>
                <w:sz w:val="28"/>
                <w:szCs w:val="28"/>
              </w:rPr>
            </w:pPr>
            <w:r>
              <w:rPr>
                <w:rFonts w:ascii="仿宋" w:eastAsia="仿宋" w:hAnsi="仿宋" w:cs="仿宋" w:hint="eastAsia"/>
                <w:kern w:val="0"/>
                <w:sz w:val="28"/>
                <w:szCs w:val="28"/>
              </w:rPr>
              <w:t>项目名称</w:t>
            </w:r>
          </w:p>
        </w:tc>
        <w:tc>
          <w:tcPr>
            <w:tcW w:w="3234" w:type="pct"/>
          </w:tcPr>
          <w:p w14:paraId="307F5950" w14:textId="77777777" w:rsidR="00501176" w:rsidRDefault="003D09CD">
            <w:pPr>
              <w:jc w:val="center"/>
              <w:rPr>
                <w:rFonts w:ascii="仿宋" w:eastAsia="仿宋" w:hAnsi="仿宋" w:cs="仿宋" w:hint="eastAsia"/>
                <w:sz w:val="28"/>
                <w:szCs w:val="28"/>
              </w:rPr>
            </w:pPr>
            <w:proofErr w:type="gramStart"/>
            <w:r>
              <w:rPr>
                <w:rFonts w:ascii="仿宋" w:eastAsia="仿宋" w:hAnsi="仿宋" w:cs="仿宋" w:hint="eastAsia"/>
                <w:kern w:val="0"/>
                <w:sz w:val="28"/>
                <w:szCs w:val="28"/>
              </w:rPr>
              <w:t>磋商总</w:t>
            </w:r>
            <w:proofErr w:type="gramEnd"/>
            <w:r>
              <w:rPr>
                <w:rFonts w:ascii="仿宋" w:eastAsia="仿宋" w:hAnsi="仿宋" w:cs="仿宋" w:hint="eastAsia"/>
                <w:kern w:val="0"/>
                <w:sz w:val="28"/>
                <w:szCs w:val="28"/>
              </w:rPr>
              <w:t>报价（首次）</w:t>
            </w:r>
          </w:p>
        </w:tc>
      </w:tr>
      <w:tr w:rsidR="00501176" w14:paraId="721B7BA5" w14:textId="77777777">
        <w:trPr>
          <w:trHeight w:val="1311"/>
          <w:jc w:val="center"/>
        </w:trPr>
        <w:tc>
          <w:tcPr>
            <w:tcW w:w="1766" w:type="pct"/>
            <w:vAlign w:val="center"/>
          </w:tcPr>
          <w:p w14:paraId="21971B02" w14:textId="77777777" w:rsidR="00501176" w:rsidRDefault="00501176">
            <w:pPr>
              <w:jc w:val="center"/>
              <w:rPr>
                <w:rFonts w:ascii="仿宋" w:eastAsia="仿宋" w:hAnsi="仿宋" w:cs="仿宋" w:hint="eastAsia"/>
                <w:sz w:val="28"/>
                <w:szCs w:val="28"/>
              </w:rPr>
            </w:pPr>
          </w:p>
        </w:tc>
        <w:tc>
          <w:tcPr>
            <w:tcW w:w="3234" w:type="pct"/>
            <w:vAlign w:val="center"/>
          </w:tcPr>
          <w:p w14:paraId="3CF3DABE" w14:textId="77777777" w:rsidR="00501176" w:rsidRDefault="003D09CD">
            <w:pPr>
              <w:rPr>
                <w:rFonts w:ascii="仿宋" w:eastAsia="仿宋" w:hAnsi="仿宋" w:cs="仿宋" w:hint="eastAsia"/>
                <w:sz w:val="28"/>
                <w:szCs w:val="28"/>
                <w:u w:val="single"/>
              </w:rPr>
            </w:pPr>
            <w:r>
              <w:rPr>
                <w:rFonts w:ascii="仿宋" w:eastAsia="仿宋" w:hAnsi="仿宋" w:cs="宋体"/>
                <w:kern w:val="0"/>
                <w:sz w:val="28"/>
                <w:szCs w:val="28"/>
              </w:rPr>
              <w:t>大写：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元/年 </w:t>
            </w:r>
            <w:r>
              <w:rPr>
                <w:rFonts w:ascii="仿宋" w:eastAsia="仿宋" w:hAnsi="仿宋" w:cs="宋体"/>
                <w:kern w:val="0"/>
                <w:sz w:val="28"/>
                <w:szCs w:val="28"/>
              </w:rPr>
              <w:br/>
              <w:t>小写：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元</w:t>
            </w:r>
            <w:r>
              <w:rPr>
                <w:rFonts w:ascii="仿宋" w:eastAsia="仿宋" w:hAnsi="仿宋" w:cs="宋体" w:hint="eastAsia"/>
                <w:kern w:val="0"/>
                <w:sz w:val="28"/>
                <w:szCs w:val="28"/>
              </w:rPr>
              <w:t xml:space="preserve">/年 </w:t>
            </w:r>
            <w:r>
              <w:rPr>
                <w:rFonts w:ascii="仿宋" w:eastAsia="仿宋" w:hAnsi="仿宋" w:cs="宋体"/>
                <w:kern w:val="0"/>
                <w:sz w:val="28"/>
                <w:szCs w:val="28"/>
              </w:rPr>
              <w:t>（人民币）</w:t>
            </w:r>
          </w:p>
        </w:tc>
      </w:tr>
      <w:tr w:rsidR="00501176" w14:paraId="349526EB" w14:textId="77777777">
        <w:tblPrEx>
          <w:tblBorders>
            <w:top w:val="single" w:sz="18" w:space="0" w:color="auto"/>
            <w:left w:val="single" w:sz="18" w:space="0" w:color="auto"/>
            <w:bottom w:val="single" w:sz="18" w:space="0" w:color="auto"/>
            <w:right w:val="single" w:sz="18" w:space="0" w:color="auto"/>
            <w:insideH w:val="single" w:sz="18" w:space="0" w:color="auto"/>
          </w:tblBorders>
        </w:tblPrEx>
        <w:trPr>
          <w:trHeight w:val="671"/>
          <w:jc w:val="center"/>
        </w:trPr>
        <w:tc>
          <w:tcPr>
            <w:tcW w:w="5000" w:type="pct"/>
            <w:gridSpan w:val="2"/>
            <w:tcBorders>
              <w:top w:val="single" w:sz="18" w:space="0" w:color="auto"/>
              <w:left w:val="single" w:sz="18" w:space="0" w:color="auto"/>
              <w:bottom w:val="single" w:sz="4" w:space="0" w:color="auto"/>
              <w:right w:val="single" w:sz="18" w:space="0" w:color="auto"/>
            </w:tcBorders>
            <w:vAlign w:val="center"/>
          </w:tcPr>
          <w:p w14:paraId="236353DE" w14:textId="77777777" w:rsidR="00501176" w:rsidRDefault="003D09CD">
            <w:pPr>
              <w:snapToGrid w:val="0"/>
              <w:spacing w:line="420" w:lineRule="exact"/>
              <w:ind w:left="1327" w:hangingChars="472" w:hanging="1327"/>
              <w:jc w:val="center"/>
              <w:rPr>
                <w:rFonts w:ascii="仿宋" w:eastAsia="仿宋" w:hAnsi="仿宋" w:hint="eastAsia"/>
                <w:b/>
                <w:bCs/>
                <w:i/>
                <w:iCs/>
                <w:sz w:val="28"/>
                <w:szCs w:val="28"/>
              </w:rPr>
            </w:pPr>
            <w:r>
              <w:rPr>
                <w:rFonts w:ascii="仿宋" w:eastAsia="仿宋" w:hAnsi="仿宋" w:cs="宋体" w:hint="eastAsia"/>
                <w:b/>
                <w:bCs/>
                <w:i/>
                <w:iCs/>
                <w:sz w:val="28"/>
                <w:szCs w:val="28"/>
              </w:rPr>
              <w:t>以下为竞争性磋商评审活动现场填写</w:t>
            </w:r>
          </w:p>
        </w:tc>
      </w:tr>
      <w:tr w:rsidR="00501176" w14:paraId="5BC86C50" w14:textId="77777777">
        <w:tblPrEx>
          <w:tblBorders>
            <w:top w:val="single" w:sz="18" w:space="0" w:color="auto"/>
            <w:left w:val="single" w:sz="18" w:space="0" w:color="auto"/>
            <w:bottom w:val="single" w:sz="18" w:space="0" w:color="auto"/>
            <w:right w:val="single" w:sz="18" w:space="0" w:color="auto"/>
            <w:insideH w:val="single" w:sz="18" w:space="0" w:color="auto"/>
          </w:tblBorders>
        </w:tblPrEx>
        <w:trPr>
          <w:trHeight w:val="1435"/>
          <w:jc w:val="center"/>
        </w:trPr>
        <w:tc>
          <w:tcPr>
            <w:tcW w:w="1766" w:type="pct"/>
            <w:tcBorders>
              <w:top w:val="single" w:sz="4" w:space="0" w:color="auto"/>
              <w:left w:val="single" w:sz="18" w:space="0" w:color="auto"/>
              <w:bottom w:val="single" w:sz="18" w:space="0" w:color="auto"/>
              <w:right w:val="single" w:sz="4" w:space="0" w:color="auto"/>
            </w:tcBorders>
            <w:vAlign w:val="center"/>
          </w:tcPr>
          <w:p w14:paraId="5902D2D9" w14:textId="77777777" w:rsidR="00501176" w:rsidRDefault="003D09CD">
            <w:pPr>
              <w:snapToGrid w:val="0"/>
              <w:spacing w:line="420" w:lineRule="exact"/>
              <w:ind w:left="2"/>
              <w:jc w:val="center"/>
              <w:rPr>
                <w:rFonts w:ascii="仿宋" w:eastAsia="仿宋" w:hAnsi="仿宋" w:cs="宋体" w:hint="eastAsia"/>
                <w:i/>
                <w:iCs/>
                <w:sz w:val="28"/>
                <w:szCs w:val="28"/>
              </w:rPr>
            </w:pPr>
            <w:r>
              <w:rPr>
                <w:rFonts w:ascii="仿宋" w:eastAsia="仿宋" w:hAnsi="仿宋" w:cs="宋体" w:hint="eastAsia"/>
                <w:i/>
                <w:iCs/>
                <w:sz w:val="28"/>
                <w:szCs w:val="28"/>
              </w:rPr>
              <w:t>最后报价</w:t>
            </w:r>
          </w:p>
        </w:tc>
        <w:tc>
          <w:tcPr>
            <w:tcW w:w="3234" w:type="pct"/>
            <w:tcBorders>
              <w:top w:val="single" w:sz="4" w:space="0" w:color="auto"/>
              <w:left w:val="single" w:sz="4" w:space="0" w:color="auto"/>
              <w:bottom w:val="single" w:sz="18" w:space="0" w:color="auto"/>
              <w:right w:val="single" w:sz="18" w:space="0" w:color="auto"/>
            </w:tcBorders>
            <w:vAlign w:val="center"/>
          </w:tcPr>
          <w:p w14:paraId="5C5FA1A0" w14:textId="77777777" w:rsidR="00501176" w:rsidRDefault="003D09CD">
            <w:pPr>
              <w:rPr>
                <w:rFonts w:ascii="仿宋" w:eastAsia="仿宋" w:hAnsi="仿宋" w:cs="宋体" w:hint="eastAsia"/>
                <w:kern w:val="0"/>
                <w:sz w:val="28"/>
                <w:szCs w:val="28"/>
              </w:rPr>
            </w:pPr>
            <w:r>
              <w:rPr>
                <w:rFonts w:ascii="仿宋" w:eastAsia="仿宋" w:hAnsi="仿宋" w:cs="宋体"/>
                <w:kern w:val="0"/>
                <w:sz w:val="28"/>
                <w:szCs w:val="28"/>
              </w:rPr>
              <w:t>大写：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元/年 </w:t>
            </w:r>
            <w:r>
              <w:rPr>
                <w:rFonts w:ascii="仿宋" w:eastAsia="仿宋" w:hAnsi="仿宋" w:cs="宋体"/>
                <w:kern w:val="0"/>
                <w:sz w:val="28"/>
                <w:szCs w:val="28"/>
              </w:rPr>
              <w:br/>
              <w:t>小写：</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kern w:val="0"/>
                <w:sz w:val="28"/>
                <w:szCs w:val="28"/>
              </w:rPr>
              <w:t xml:space="preserve"> 元</w:t>
            </w:r>
            <w:r>
              <w:rPr>
                <w:rFonts w:ascii="仿宋" w:eastAsia="仿宋" w:hAnsi="仿宋" w:cs="宋体" w:hint="eastAsia"/>
                <w:kern w:val="0"/>
                <w:sz w:val="28"/>
                <w:szCs w:val="28"/>
              </w:rPr>
              <w:t xml:space="preserve">/年 </w:t>
            </w:r>
            <w:r>
              <w:rPr>
                <w:rFonts w:ascii="仿宋" w:eastAsia="仿宋" w:hAnsi="仿宋" w:cs="宋体"/>
                <w:kern w:val="0"/>
                <w:sz w:val="28"/>
                <w:szCs w:val="28"/>
              </w:rPr>
              <w:t>（人民币）</w:t>
            </w:r>
            <w:r>
              <w:rPr>
                <w:rFonts w:ascii="仿宋" w:eastAsia="仿宋" w:hAnsi="仿宋" w:cs="宋体" w:hint="eastAsia"/>
                <w:kern w:val="0"/>
                <w:sz w:val="28"/>
                <w:szCs w:val="28"/>
              </w:rPr>
              <w:t xml:space="preserve">                           </w:t>
            </w:r>
          </w:p>
        </w:tc>
      </w:tr>
    </w:tbl>
    <w:p w14:paraId="32F01633" w14:textId="77777777" w:rsidR="00501176" w:rsidRDefault="00501176">
      <w:pPr>
        <w:rPr>
          <w:rFonts w:ascii="仿宋" w:eastAsia="仿宋" w:hAnsi="仿宋" w:hint="eastAsia"/>
        </w:rPr>
      </w:pPr>
    </w:p>
    <w:p w14:paraId="3F9073E6" w14:textId="77777777" w:rsidR="00501176" w:rsidRDefault="003D09CD">
      <w:pPr>
        <w:spacing w:line="360" w:lineRule="auto"/>
        <w:rPr>
          <w:rFonts w:ascii="仿宋" w:eastAsia="仿宋" w:hAnsi="仿宋" w:cs="仿宋" w:hint="eastAsia"/>
          <w:sz w:val="28"/>
          <w:szCs w:val="28"/>
        </w:rPr>
      </w:pPr>
      <w:r>
        <w:rPr>
          <w:rFonts w:ascii="仿宋" w:eastAsia="仿宋" w:hAnsi="仿宋" w:cs="仿宋" w:hint="eastAsia"/>
          <w:sz w:val="28"/>
          <w:szCs w:val="28"/>
        </w:rPr>
        <w:t>法定代表人或被授权人（签字）：</w:t>
      </w:r>
    </w:p>
    <w:p w14:paraId="23BB2270" w14:textId="77777777" w:rsidR="00501176" w:rsidRDefault="003D09CD">
      <w:pPr>
        <w:spacing w:line="360" w:lineRule="auto"/>
        <w:rPr>
          <w:rFonts w:ascii="仿宋" w:eastAsia="仿宋" w:hAnsi="仿宋" w:cs="仿宋" w:hint="eastAsia"/>
          <w:sz w:val="28"/>
          <w:szCs w:val="28"/>
        </w:rPr>
      </w:pPr>
      <w:r>
        <w:rPr>
          <w:rFonts w:ascii="仿宋" w:eastAsia="仿宋" w:hAnsi="仿宋" w:cs="仿宋" w:hint="eastAsia"/>
          <w:sz w:val="28"/>
          <w:szCs w:val="28"/>
        </w:rPr>
        <w:t>参加投标供应商（盖章）：</w:t>
      </w:r>
    </w:p>
    <w:p w14:paraId="5D24DB08" w14:textId="77777777" w:rsidR="00501176" w:rsidRDefault="003D09CD">
      <w:pPr>
        <w:spacing w:line="360" w:lineRule="auto"/>
        <w:rPr>
          <w:rFonts w:ascii="仿宋" w:eastAsia="仿宋" w:hAnsi="仿宋" w:cs="仿宋" w:hint="eastAsia"/>
          <w:sz w:val="28"/>
          <w:szCs w:val="28"/>
        </w:rPr>
      </w:pPr>
      <w:r>
        <w:rPr>
          <w:rFonts w:ascii="仿宋" w:eastAsia="仿宋" w:hAnsi="仿宋" w:cs="仿宋" w:hint="eastAsia"/>
          <w:sz w:val="28"/>
          <w:szCs w:val="28"/>
        </w:rPr>
        <w:t>日期：</w:t>
      </w:r>
    </w:p>
    <w:p w14:paraId="69F3B285" w14:textId="77777777" w:rsidR="00501176" w:rsidRDefault="003D09CD">
      <w:pPr>
        <w:spacing w:line="360" w:lineRule="auto"/>
        <w:ind w:firstLine="562"/>
        <w:rPr>
          <w:rFonts w:ascii="仿宋" w:eastAsia="仿宋" w:hAnsi="仿宋" w:cs="仿宋" w:hint="eastAsia"/>
          <w:b/>
          <w:sz w:val="28"/>
          <w:szCs w:val="28"/>
        </w:rPr>
      </w:pPr>
      <w:r>
        <w:rPr>
          <w:rFonts w:ascii="仿宋" w:eastAsia="仿宋" w:hAnsi="仿宋" w:cs="仿宋" w:hint="eastAsia"/>
          <w:b/>
          <w:sz w:val="28"/>
          <w:szCs w:val="28"/>
        </w:rPr>
        <w:t>特别说明：</w:t>
      </w:r>
    </w:p>
    <w:p w14:paraId="451498BE" w14:textId="77777777" w:rsidR="00501176" w:rsidRDefault="003D09CD">
      <w:pPr>
        <w:spacing w:line="360" w:lineRule="auto"/>
        <w:rPr>
          <w:rFonts w:ascii="仿宋" w:eastAsia="仿宋" w:hAnsi="仿宋" w:cs="仿宋" w:hint="eastAsia"/>
          <w:sz w:val="28"/>
          <w:szCs w:val="28"/>
        </w:rPr>
      </w:pPr>
      <w:r>
        <w:rPr>
          <w:rFonts w:ascii="仿宋" w:eastAsia="仿宋" w:hAnsi="仿宋" w:cs="仿宋"/>
          <w:sz w:val="28"/>
          <w:szCs w:val="28"/>
        </w:rPr>
        <w:t>1、</w:t>
      </w:r>
      <w:r>
        <w:rPr>
          <w:rFonts w:ascii="仿宋" w:eastAsia="仿宋" w:hAnsi="仿宋" w:cs="仿宋" w:hint="eastAsia"/>
          <w:sz w:val="28"/>
          <w:szCs w:val="28"/>
        </w:rPr>
        <w:t>上述表格格式不得自行修改，根据实际内容填写</w:t>
      </w:r>
      <w:r>
        <w:rPr>
          <w:rFonts w:ascii="仿宋" w:eastAsia="仿宋" w:hAnsi="仿宋" w:cs="仿宋"/>
          <w:sz w:val="28"/>
          <w:szCs w:val="28"/>
        </w:rPr>
        <w:t>。</w:t>
      </w:r>
    </w:p>
    <w:p w14:paraId="4234979A" w14:textId="77777777" w:rsidR="00501176" w:rsidRDefault="003D09CD">
      <w:pPr>
        <w:spacing w:line="360" w:lineRule="auto"/>
        <w:rPr>
          <w:rFonts w:ascii="仿宋" w:eastAsia="仿宋" w:hAnsi="仿宋" w:cs="仿宋" w:hint="eastAsia"/>
          <w:sz w:val="28"/>
          <w:szCs w:val="28"/>
        </w:rPr>
      </w:pPr>
      <w:r>
        <w:rPr>
          <w:rFonts w:ascii="仿宋" w:eastAsia="仿宋" w:hAnsi="仿宋" w:cs="仿宋"/>
          <w:sz w:val="28"/>
          <w:szCs w:val="28"/>
        </w:rPr>
        <w:t>2、</w:t>
      </w:r>
      <w:r>
        <w:rPr>
          <w:rFonts w:ascii="仿宋" w:eastAsia="仿宋" w:hAnsi="仿宋" w:cs="仿宋" w:hint="eastAsia"/>
          <w:sz w:val="28"/>
          <w:szCs w:val="28"/>
        </w:rPr>
        <w:t>投标人对投标报价中的货物及服务的报价应包括：响应及完成本项目工作所需的一切费用。包含但不限于服务劳务、管理、相关证书报名费、培训费、材料费、运输费、保险、售后服务、利润、税金、政策性文件规定及合同包含的所有风险、责任等各项应有费用。</w:t>
      </w:r>
    </w:p>
    <w:bookmarkEnd w:id="24"/>
    <w:p w14:paraId="0C67195E" w14:textId="45167D07" w:rsidR="00501176" w:rsidRDefault="00501176">
      <w:pPr>
        <w:widowControl/>
        <w:jc w:val="left"/>
        <w:rPr>
          <w:rFonts w:ascii="仿宋" w:eastAsia="仿宋" w:hAnsi="仿宋" w:cs="Times New Roman" w:hint="eastAsia"/>
          <w:color w:val="FF0000"/>
          <w:sz w:val="28"/>
          <w:szCs w:val="28"/>
        </w:rPr>
      </w:pPr>
    </w:p>
    <w:sectPr w:rsidR="00501176">
      <w:footerReference w:type="default" r:id="rId10"/>
      <w:pgSz w:w="11906" w:h="16838"/>
      <w:pgMar w:top="1418" w:right="1474" w:bottom="1418" w:left="1474" w:header="851" w:footer="90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34A1" w14:textId="77777777" w:rsidR="000C0EB5" w:rsidRDefault="000C0EB5">
      <w:r>
        <w:separator/>
      </w:r>
    </w:p>
  </w:endnote>
  <w:endnote w:type="continuationSeparator" w:id="0">
    <w:p w14:paraId="2D9C07ED" w14:textId="77777777" w:rsidR="000C0EB5" w:rsidRDefault="000C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2772" w14:textId="77777777" w:rsidR="003D09CD" w:rsidRDefault="003D09CD">
    <w:pPr>
      <w:pStyle w:val="a5"/>
      <w:jc w:val="center"/>
    </w:pPr>
    <w:r>
      <w:fldChar w:fldCharType="begin"/>
    </w:r>
    <w:r>
      <w:instrText>PAGE   \* MERGEFORMAT</w:instrText>
    </w:r>
    <w:r>
      <w:fldChar w:fldCharType="separate"/>
    </w:r>
    <w:r w:rsidR="00A44686" w:rsidRPr="00A44686">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8B2D" w14:textId="77777777" w:rsidR="003D09CD" w:rsidRDefault="003D09CD">
    <w:pPr>
      <w:pStyle w:val="a5"/>
      <w:jc w:val="center"/>
    </w:pPr>
    <w:r>
      <w:fldChar w:fldCharType="begin"/>
    </w:r>
    <w:r>
      <w:instrText>PAGE   \* MERGEFORMAT</w:instrText>
    </w:r>
    <w:r>
      <w:fldChar w:fldCharType="separate"/>
    </w:r>
    <w:r w:rsidR="00401A0A" w:rsidRPr="00401A0A">
      <w:rPr>
        <w:noProof/>
        <w:lang w:val="zh-CN"/>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A71D" w14:textId="77777777" w:rsidR="003D09CD" w:rsidRDefault="003D09CD">
    <w:pPr>
      <w:pStyle w:val="a5"/>
      <w:ind w:firstLine="360"/>
      <w:jc w:val="center"/>
    </w:pPr>
    <w:r>
      <w:fldChar w:fldCharType="begin"/>
    </w:r>
    <w:r>
      <w:instrText>PAGE   \* MERGEFORMAT</w:instrText>
    </w:r>
    <w:r>
      <w:fldChar w:fldCharType="separate"/>
    </w:r>
    <w:r w:rsidR="00401A0A" w:rsidRPr="00401A0A">
      <w:rPr>
        <w:noProof/>
        <w:lang w:val="zh-CN"/>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9F1A" w14:textId="77777777" w:rsidR="003D09CD" w:rsidRDefault="003D09CD">
    <w:pPr>
      <w:pStyle w:val="a5"/>
      <w:spacing w:before="120" w:after="120"/>
      <w:jc w:val="center"/>
    </w:pPr>
    <w:r>
      <w:fldChar w:fldCharType="begin"/>
    </w:r>
    <w:r>
      <w:instrText>PAGE   \* MERGEFORMAT</w:instrText>
    </w:r>
    <w:r>
      <w:fldChar w:fldCharType="separate"/>
    </w:r>
    <w:r w:rsidR="00A44686" w:rsidRPr="00A44686">
      <w:rPr>
        <w:noProof/>
        <w:lang w:val="zh-CN"/>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3955" w14:textId="77777777" w:rsidR="000C0EB5" w:rsidRDefault="000C0EB5">
      <w:r>
        <w:separator/>
      </w:r>
    </w:p>
  </w:footnote>
  <w:footnote w:type="continuationSeparator" w:id="0">
    <w:p w14:paraId="4BBCE5E6" w14:textId="77777777" w:rsidR="000C0EB5" w:rsidRDefault="000C0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lhNDMwMzM0NTFmMmM0OGE0N2E3MTMxYzk1ODBjYzIifQ=="/>
  </w:docVars>
  <w:rsids>
    <w:rsidRoot w:val="00812D46"/>
    <w:rsid w:val="00007B88"/>
    <w:rsid w:val="00012BC7"/>
    <w:rsid w:val="00014C53"/>
    <w:rsid w:val="00015B70"/>
    <w:rsid w:val="0003398A"/>
    <w:rsid w:val="00033EF3"/>
    <w:rsid w:val="0003443F"/>
    <w:rsid w:val="00034E48"/>
    <w:rsid w:val="0008434D"/>
    <w:rsid w:val="000B27FF"/>
    <w:rsid w:val="000B2C8D"/>
    <w:rsid w:val="000C0EB5"/>
    <w:rsid w:val="000D0385"/>
    <w:rsid w:val="000E6282"/>
    <w:rsid w:val="000E755C"/>
    <w:rsid w:val="000F3CD2"/>
    <w:rsid w:val="000F476C"/>
    <w:rsid w:val="000F58F9"/>
    <w:rsid w:val="00110474"/>
    <w:rsid w:val="001237CF"/>
    <w:rsid w:val="00124378"/>
    <w:rsid w:val="001303DF"/>
    <w:rsid w:val="0013393D"/>
    <w:rsid w:val="00135EDF"/>
    <w:rsid w:val="00137396"/>
    <w:rsid w:val="001428B3"/>
    <w:rsid w:val="00195535"/>
    <w:rsid w:val="00197376"/>
    <w:rsid w:val="001A0620"/>
    <w:rsid w:val="001A2DF0"/>
    <w:rsid w:val="001A648F"/>
    <w:rsid w:val="001D2EBE"/>
    <w:rsid w:val="001D30C6"/>
    <w:rsid w:val="001E2784"/>
    <w:rsid w:val="00204C64"/>
    <w:rsid w:val="00222CFB"/>
    <w:rsid w:val="00224E7B"/>
    <w:rsid w:val="00242C88"/>
    <w:rsid w:val="002462A3"/>
    <w:rsid w:val="00251A31"/>
    <w:rsid w:val="00252BCE"/>
    <w:rsid w:val="00270AA1"/>
    <w:rsid w:val="00273E5A"/>
    <w:rsid w:val="00277D6A"/>
    <w:rsid w:val="002A0470"/>
    <w:rsid w:val="002A6FA7"/>
    <w:rsid w:val="002C21DD"/>
    <w:rsid w:val="002C4B7C"/>
    <w:rsid w:val="002C4BD7"/>
    <w:rsid w:val="002E533F"/>
    <w:rsid w:val="002F1D62"/>
    <w:rsid w:val="002F6D9F"/>
    <w:rsid w:val="00321A77"/>
    <w:rsid w:val="00322A2D"/>
    <w:rsid w:val="0032595A"/>
    <w:rsid w:val="0032606D"/>
    <w:rsid w:val="00331C37"/>
    <w:rsid w:val="0033229D"/>
    <w:rsid w:val="0033407A"/>
    <w:rsid w:val="003421F7"/>
    <w:rsid w:val="00354F55"/>
    <w:rsid w:val="00357732"/>
    <w:rsid w:val="00357F06"/>
    <w:rsid w:val="00363D69"/>
    <w:rsid w:val="00367572"/>
    <w:rsid w:val="00373230"/>
    <w:rsid w:val="003A5E6C"/>
    <w:rsid w:val="003A71C9"/>
    <w:rsid w:val="003B31E0"/>
    <w:rsid w:val="003B672E"/>
    <w:rsid w:val="003C3734"/>
    <w:rsid w:val="003D09CD"/>
    <w:rsid w:val="003E0E52"/>
    <w:rsid w:val="003E6DA6"/>
    <w:rsid w:val="003F425C"/>
    <w:rsid w:val="00400AD4"/>
    <w:rsid w:val="00401A0A"/>
    <w:rsid w:val="004354EA"/>
    <w:rsid w:val="00447C87"/>
    <w:rsid w:val="004519BE"/>
    <w:rsid w:val="00455744"/>
    <w:rsid w:val="004564A2"/>
    <w:rsid w:val="0045726E"/>
    <w:rsid w:val="00475642"/>
    <w:rsid w:val="00477432"/>
    <w:rsid w:val="00485D71"/>
    <w:rsid w:val="0049028E"/>
    <w:rsid w:val="004A7EF9"/>
    <w:rsid w:val="004C1679"/>
    <w:rsid w:val="004C3ECE"/>
    <w:rsid w:val="004F1B00"/>
    <w:rsid w:val="004F2D82"/>
    <w:rsid w:val="004F7B6E"/>
    <w:rsid w:val="00501176"/>
    <w:rsid w:val="00502990"/>
    <w:rsid w:val="00502FA2"/>
    <w:rsid w:val="00512E29"/>
    <w:rsid w:val="00523D3D"/>
    <w:rsid w:val="00534942"/>
    <w:rsid w:val="00566A45"/>
    <w:rsid w:val="00592AFB"/>
    <w:rsid w:val="005965C9"/>
    <w:rsid w:val="00596885"/>
    <w:rsid w:val="005C0BDA"/>
    <w:rsid w:val="005C2DAB"/>
    <w:rsid w:val="005E1011"/>
    <w:rsid w:val="005F6138"/>
    <w:rsid w:val="006017E9"/>
    <w:rsid w:val="00601A25"/>
    <w:rsid w:val="00625DD7"/>
    <w:rsid w:val="00626510"/>
    <w:rsid w:val="0064130B"/>
    <w:rsid w:val="006421A0"/>
    <w:rsid w:val="006546DC"/>
    <w:rsid w:val="00666D8A"/>
    <w:rsid w:val="00672E4E"/>
    <w:rsid w:val="0068480E"/>
    <w:rsid w:val="006B565F"/>
    <w:rsid w:val="006B6639"/>
    <w:rsid w:val="006D065C"/>
    <w:rsid w:val="006D1CCE"/>
    <w:rsid w:val="006E25D9"/>
    <w:rsid w:val="006E7AC4"/>
    <w:rsid w:val="006F18FC"/>
    <w:rsid w:val="006F38FE"/>
    <w:rsid w:val="006F72F3"/>
    <w:rsid w:val="007018C7"/>
    <w:rsid w:val="00714020"/>
    <w:rsid w:val="00721F7D"/>
    <w:rsid w:val="0073048B"/>
    <w:rsid w:val="00745786"/>
    <w:rsid w:val="00756D04"/>
    <w:rsid w:val="00766A84"/>
    <w:rsid w:val="00777F2F"/>
    <w:rsid w:val="00791E04"/>
    <w:rsid w:val="007B2AAB"/>
    <w:rsid w:val="007C65D8"/>
    <w:rsid w:val="007C7CB2"/>
    <w:rsid w:val="007D54BD"/>
    <w:rsid w:val="007E0B77"/>
    <w:rsid w:val="007E3CD2"/>
    <w:rsid w:val="007F6D50"/>
    <w:rsid w:val="0080353B"/>
    <w:rsid w:val="00807A01"/>
    <w:rsid w:val="00811F17"/>
    <w:rsid w:val="00812D46"/>
    <w:rsid w:val="008215B6"/>
    <w:rsid w:val="00825829"/>
    <w:rsid w:val="00826D7F"/>
    <w:rsid w:val="00834E60"/>
    <w:rsid w:val="00837DB9"/>
    <w:rsid w:val="008443B7"/>
    <w:rsid w:val="0084711D"/>
    <w:rsid w:val="00862F46"/>
    <w:rsid w:val="00871E1B"/>
    <w:rsid w:val="00873DEC"/>
    <w:rsid w:val="00877304"/>
    <w:rsid w:val="00881331"/>
    <w:rsid w:val="00885D4C"/>
    <w:rsid w:val="008963B1"/>
    <w:rsid w:val="008A03FB"/>
    <w:rsid w:val="008A355A"/>
    <w:rsid w:val="008A3EE9"/>
    <w:rsid w:val="008A5D8F"/>
    <w:rsid w:val="008B465D"/>
    <w:rsid w:val="008C772C"/>
    <w:rsid w:val="008D69A6"/>
    <w:rsid w:val="008E765F"/>
    <w:rsid w:val="008F55E7"/>
    <w:rsid w:val="00900BCB"/>
    <w:rsid w:val="00910E00"/>
    <w:rsid w:val="009129E1"/>
    <w:rsid w:val="00913D9B"/>
    <w:rsid w:val="00915AAA"/>
    <w:rsid w:val="00921A47"/>
    <w:rsid w:val="00922993"/>
    <w:rsid w:val="00924326"/>
    <w:rsid w:val="0094083D"/>
    <w:rsid w:val="0095304A"/>
    <w:rsid w:val="009849F5"/>
    <w:rsid w:val="00987A6A"/>
    <w:rsid w:val="009A0F31"/>
    <w:rsid w:val="009B7EAA"/>
    <w:rsid w:val="009C2D9F"/>
    <w:rsid w:val="009D093B"/>
    <w:rsid w:val="009D2F51"/>
    <w:rsid w:val="009E17BE"/>
    <w:rsid w:val="009E3C9A"/>
    <w:rsid w:val="00A11379"/>
    <w:rsid w:val="00A44686"/>
    <w:rsid w:val="00A54069"/>
    <w:rsid w:val="00A5784C"/>
    <w:rsid w:val="00A57E01"/>
    <w:rsid w:val="00A83F57"/>
    <w:rsid w:val="00AA0ED3"/>
    <w:rsid w:val="00AB3643"/>
    <w:rsid w:val="00AD1DAB"/>
    <w:rsid w:val="00AE48E0"/>
    <w:rsid w:val="00B046D3"/>
    <w:rsid w:val="00B214DA"/>
    <w:rsid w:val="00B24E18"/>
    <w:rsid w:val="00B26FEE"/>
    <w:rsid w:val="00B55F49"/>
    <w:rsid w:val="00B676EC"/>
    <w:rsid w:val="00B67ACA"/>
    <w:rsid w:val="00B73AE2"/>
    <w:rsid w:val="00B84B8D"/>
    <w:rsid w:val="00B9207C"/>
    <w:rsid w:val="00BA0027"/>
    <w:rsid w:val="00BA6389"/>
    <w:rsid w:val="00BC6E0B"/>
    <w:rsid w:val="00BD78A0"/>
    <w:rsid w:val="00BF6BFF"/>
    <w:rsid w:val="00C00B47"/>
    <w:rsid w:val="00C022DC"/>
    <w:rsid w:val="00C06F8D"/>
    <w:rsid w:val="00C179EA"/>
    <w:rsid w:val="00C2164E"/>
    <w:rsid w:val="00C51FFB"/>
    <w:rsid w:val="00C64A9D"/>
    <w:rsid w:val="00C76946"/>
    <w:rsid w:val="00C841FD"/>
    <w:rsid w:val="00C927D0"/>
    <w:rsid w:val="00CA1D06"/>
    <w:rsid w:val="00CA5C5C"/>
    <w:rsid w:val="00CA619D"/>
    <w:rsid w:val="00CB293F"/>
    <w:rsid w:val="00CB3708"/>
    <w:rsid w:val="00CB5F7F"/>
    <w:rsid w:val="00CC220A"/>
    <w:rsid w:val="00CD4C17"/>
    <w:rsid w:val="00CE1B93"/>
    <w:rsid w:val="00CE63DE"/>
    <w:rsid w:val="00D04C80"/>
    <w:rsid w:val="00D04ED1"/>
    <w:rsid w:val="00D136A3"/>
    <w:rsid w:val="00D16FD4"/>
    <w:rsid w:val="00D24C5A"/>
    <w:rsid w:val="00D24D99"/>
    <w:rsid w:val="00D333C5"/>
    <w:rsid w:val="00D51541"/>
    <w:rsid w:val="00D556CD"/>
    <w:rsid w:val="00D57B81"/>
    <w:rsid w:val="00D70779"/>
    <w:rsid w:val="00D721A2"/>
    <w:rsid w:val="00D7460A"/>
    <w:rsid w:val="00D74E43"/>
    <w:rsid w:val="00D8787E"/>
    <w:rsid w:val="00D908F2"/>
    <w:rsid w:val="00DB531E"/>
    <w:rsid w:val="00DD64AF"/>
    <w:rsid w:val="00DE6BA9"/>
    <w:rsid w:val="00DF185D"/>
    <w:rsid w:val="00DF3A9F"/>
    <w:rsid w:val="00DF4B4D"/>
    <w:rsid w:val="00DF6E27"/>
    <w:rsid w:val="00E04227"/>
    <w:rsid w:val="00E17242"/>
    <w:rsid w:val="00E26519"/>
    <w:rsid w:val="00E35B5D"/>
    <w:rsid w:val="00E466F4"/>
    <w:rsid w:val="00E66E70"/>
    <w:rsid w:val="00E71767"/>
    <w:rsid w:val="00E72CB4"/>
    <w:rsid w:val="00E73970"/>
    <w:rsid w:val="00E76421"/>
    <w:rsid w:val="00E81F84"/>
    <w:rsid w:val="00E837A7"/>
    <w:rsid w:val="00E956B7"/>
    <w:rsid w:val="00E95C03"/>
    <w:rsid w:val="00EA028C"/>
    <w:rsid w:val="00F06344"/>
    <w:rsid w:val="00F1360E"/>
    <w:rsid w:val="00F21598"/>
    <w:rsid w:val="00F2328F"/>
    <w:rsid w:val="00F3079D"/>
    <w:rsid w:val="00F525BC"/>
    <w:rsid w:val="00F53435"/>
    <w:rsid w:val="00F569B8"/>
    <w:rsid w:val="00F62548"/>
    <w:rsid w:val="00F62838"/>
    <w:rsid w:val="00F63FAA"/>
    <w:rsid w:val="00F746FA"/>
    <w:rsid w:val="00F767BC"/>
    <w:rsid w:val="00FA6AE9"/>
    <w:rsid w:val="00FB12EE"/>
    <w:rsid w:val="00FB49E0"/>
    <w:rsid w:val="00FC0DEF"/>
    <w:rsid w:val="00FD0D68"/>
    <w:rsid w:val="00FD6881"/>
    <w:rsid w:val="00FF1AB1"/>
    <w:rsid w:val="00FF35E2"/>
    <w:rsid w:val="1F991871"/>
    <w:rsid w:val="25EE5185"/>
    <w:rsid w:val="333B78ED"/>
    <w:rsid w:val="337844FA"/>
    <w:rsid w:val="3CC748A1"/>
    <w:rsid w:val="4D48349F"/>
    <w:rsid w:val="579015CD"/>
    <w:rsid w:val="5C11282D"/>
    <w:rsid w:val="65F7796A"/>
    <w:rsid w:val="675F3D36"/>
    <w:rsid w:val="79384B7A"/>
    <w:rsid w:val="7A3D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47AB6"/>
  <w15:docId w15:val="{75C70B39-05F8-42E2-9125-6F8EEE49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spacing w:line="440" w:lineRule="exact"/>
      <w:ind w:firstLineChars="100" w:firstLine="420"/>
    </w:pPr>
    <w:rPr>
      <w:rFonts w:ascii="宋体" w:eastAsia="宋体" w:hAnsi="Times New Roman"/>
      <w:sz w:val="24"/>
      <w:szCs w:val="28"/>
    </w:rPr>
  </w:style>
  <w:style w:type="paragraph" w:styleId="a4">
    <w:name w:val="Body Text"/>
    <w:basedOn w:val="a"/>
    <w:uiPriority w:val="99"/>
    <w:semiHidden/>
    <w:unhideWhenUsed/>
    <w:qFormat/>
    <w:pPr>
      <w:spacing w:after="120"/>
    </w:pPr>
  </w:style>
  <w:style w:type="paragraph" w:styleId="a5">
    <w:name w:val="footer"/>
    <w:basedOn w:val="a"/>
    <w:link w:val="a6"/>
    <w:uiPriority w:val="99"/>
    <w:qFormat/>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style>
  <w:style w:type="paragraph" w:styleId="a9">
    <w:name w:val="Normal (Web)"/>
    <w:basedOn w:val="a"/>
    <w:uiPriority w:val="99"/>
    <w:qFormat/>
    <w:rPr>
      <w:rFonts w:ascii="Times New Roman" w:hAnsi="Times New Roman"/>
      <w:szCs w:val="24"/>
    </w:rPr>
  </w:style>
  <w:style w:type="character" w:styleId="aa">
    <w:name w:val="Hyperlink"/>
    <w:basedOn w:val="a1"/>
    <w:uiPriority w:val="99"/>
    <w:unhideWhenUsed/>
    <w:rPr>
      <w:color w:val="0000FF" w:themeColor="hyperlink"/>
      <w:u w:val="single"/>
    </w:rPr>
  </w:style>
  <w:style w:type="character" w:customStyle="1" w:styleId="a6">
    <w:name w:val="页脚 字符"/>
    <w:basedOn w:val="a1"/>
    <w:link w:val="a5"/>
    <w:uiPriority w:val="99"/>
    <w:qFormat/>
    <w:rPr>
      <w:rFonts w:ascii="Calibri" w:eastAsia="宋体" w:hAnsi="Calibri" w:cs="Times New Roman"/>
      <w:sz w:val="18"/>
      <w:szCs w:val="18"/>
    </w:rPr>
  </w:style>
  <w:style w:type="character" w:customStyle="1" w:styleId="a8">
    <w:name w:val="页眉 字符"/>
    <w:basedOn w:val="a1"/>
    <w:link w:val="a7"/>
    <w:uiPriority w:val="99"/>
    <w:qFormat/>
    <w:rPr>
      <w:sz w:val="18"/>
      <w:szCs w:val="18"/>
    </w:rPr>
  </w:style>
  <w:style w:type="paragraph" w:styleId="ab">
    <w:name w:val="List Paragraph"/>
    <w:basedOn w:val="a"/>
    <w:uiPriority w:val="34"/>
    <w:qFormat/>
    <w:pPr>
      <w:ind w:firstLineChars="200" w:firstLine="420"/>
    </w:pPr>
  </w:style>
  <w:style w:type="paragraph" w:customStyle="1" w:styleId="ac">
    <w:name w:val="段"/>
    <w:next w:val="a"/>
    <w:uiPriority w:val="99"/>
    <w:qFormat/>
    <w:pPr>
      <w:autoSpaceDE w:val="0"/>
      <w:autoSpaceDN w:val="0"/>
      <w:ind w:firstLineChars="200" w:firstLine="200"/>
      <w:jc w:val="both"/>
    </w:pPr>
    <w:rPr>
      <w:rFonts w:ascii="宋体" w:eastAsia="宋体" w:hAnsi="Times New Roman" w:cs="Times New Roman"/>
      <w:sz w:val="21"/>
      <w:szCs w:val="22"/>
    </w:rPr>
  </w:style>
  <w:style w:type="character" w:customStyle="1" w:styleId="20">
    <w:name w:val="标题 2 字符"/>
    <w:basedOn w:val="a1"/>
    <w:link w:val="2"/>
    <w:uiPriority w:val="9"/>
    <w:semiHidden/>
    <w:rPr>
      <w:rFonts w:asciiTheme="majorHAnsi" w:eastAsiaTheme="majorEastAsia" w:hAnsiTheme="majorHAnsi" w:cstheme="majorBidi"/>
      <w:b/>
      <w:bCs/>
      <w:kern w:val="2"/>
      <w:sz w:val="32"/>
      <w:szCs w:val="32"/>
    </w:rPr>
  </w:style>
  <w:style w:type="character" w:customStyle="1" w:styleId="10">
    <w:name w:val="标题 1 字符"/>
    <w:basedOn w:val="a1"/>
    <w:link w:val="1"/>
    <w:uiPriority w:val="9"/>
    <w:rPr>
      <w:b/>
      <w:bCs/>
      <w:kern w:val="44"/>
      <w:sz w:val="44"/>
      <w:szCs w:val="44"/>
    </w:rPr>
  </w:style>
  <w:style w:type="paragraph" w:customStyle="1" w:styleId="11">
    <w:name w:val="正文1"/>
    <w:basedOn w:val="a"/>
    <w:autoRedefine/>
    <w:qFormat/>
    <w:pPr>
      <w:spacing w:line="360" w:lineRule="auto"/>
      <w:ind w:firstLineChars="200" w:firstLine="560"/>
    </w:pPr>
    <w:rPr>
      <w:rFonts w:ascii="仿宋" w:eastAsia="仿宋" w:hAnsi="仿宋" w:cs="Times New Roman"/>
      <w:color w:val="FF0000"/>
      <w:sz w:val="28"/>
      <w:szCs w:val="28"/>
    </w:rPr>
  </w:style>
  <w:style w:type="paragraph" w:customStyle="1" w:styleId="p">
    <w:name w:val="p"/>
    <w:basedOn w:val="a"/>
    <w:autoRedefine/>
    <w:qFormat/>
    <w:pPr>
      <w:widowControl/>
      <w:shd w:val="clear" w:color="auto" w:fill="FFFFFF"/>
      <w:spacing w:line="360" w:lineRule="auto"/>
      <w:ind w:firstLineChars="200" w:firstLine="560"/>
    </w:pPr>
    <w:rPr>
      <w:rFonts w:ascii="仿宋" w:eastAsia="仿宋" w:hAnsi="仿宋" w:cs="宋体"/>
      <w:bCs/>
      <w:kern w:val="0"/>
      <w:sz w:val="28"/>
      <w:szCs w:val="28"/>
    </w:rPr>
  </w:style>
  <w:style w:type="character" w:customStyle="1" w:styleId="ad">
    <w:name w:val="样式 小四 加粗"/>
    <w:basedOn w:val="a1"/>
    <w:autoRedefine/>
    <w:qFormat/>
    <w:rPr>
      <w:rFonts w:eastAsia="黑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C000-51F4-4A1D-B295-1ED10DC8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38</Pages>
  <Words>7306</Words>
  <Characters>7380</Characters>
  <Application>Microsoft Office Word</Application>
  <DocSecurity>0</DocSecurity>
  <Lines>461</Lines>
  <Paragraphs>489</Paragraphs>
  <ScaleCrop>false</ScaleCrop>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15261</dc:creator>
  <cp:lastModifiedBy>WQH</cp:lastModifiedBy>
  <cp:revision>62</cp:revision>
  <cp:lastPrinted>2025-04-02T02:28:00Z</cp:lastPrinted>
  <dcterms:created xsi:type="dcterms:W3CDTF">2025-04-02T00:54:00Z</dcterms:created>
  <dcterms:modified xsi:type="dcterms:W3CDTF">2025-05-19T07:46:00Z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DEF213EFB9ED4C14B2246830C83C58B6_12</vt:lpwstr>
  </property>
  <property fmtid="{D5CDD505-2E9C-101B-9397-08002B2CF9AE}" pid="4" name="KSOTemplateDocerSaveRecord">
    <vt:lpwstr>eyJoZGlkIjoiOGIwMDlhYjhjNTRjNTNkNzZlMzhhNTlhZTUwYzVjOTEiLCJ1c2VySWQiOiIyMDczMTIxMjMifQ==</vt:lpwstr>
  </property>
</Properties>
</file>